
<file path=[Content_Types].xml><?xml version="1.0" encoding="utf-8"?>
<Types xmlns="http://schemas.openxmlformats.org/package/2006/content-types">
  <Default ContentType="application/vnd.openxmlformats-package.relationships+xml" Extension="rels"/>
  <Default ContentType="image/jpeg" Extension="jpeg"/>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408" w:lineRule="auto"/>
        <w:ind w:firstLine="0" w:left="120"/>
        <w:jc w:val="center"/>
      </w:pPr>
      <w:bookmarkStart w:id="1" w:name="block-21345157"/>
      <w:r>
        <w:drawing>
          <wp:inline>
            <wp:extent cx="5940425" cy="8170412"/>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5940425" cy="8170412"/>
                    </a:xfrm>
                    <a:prstGeom prst="rect"/>
                  </pic:spPr>
                </pic:pic>
              </a:graphicData>
            </a:graphic>
          </wp:inline>
        </w:drawing>
      </w:r>
    </w:p>
    <w:p w14:paraId="02000000">
      <w:pPr>
        <w:sectPr>
          <w:pgSz w:h="16383" w:orient="portrait" w:w="11906"/>
          <w:pgMar w:bottom="1134" w:footer="720" w:gutter="0" w:header="720" w:left="1701" w:right="850" w:top="1134"/>
        </w:sectPr>
      </w:pPr>
    </w:p>
    <w:p w14:paraId="03000000">
      <w:pPr>
        <w:spacing w:after="0" w:line="264" w:lineRule="auto"/>
        <w:ind w:firstLine="0" w:left="120"/>
        <w:jc w:val="both"/>
      </w:pPr>
      <w:bookmarkStart w:id="2" w:name="block-21345158"/>
      <w:bookmarkEnd w:id="1"/>
      <w:r>
        <w:rPr>
          <w:rFonts w:ascii="Times New Roman" w:hAnsi="Times New Roman"/>
          <w:b w:val="1"/>
          <w:color w:val="000000"/>
          <w:sz w:val="28"/>
        </w:rPr>
        <w:t>ПОЯСНИТЕЛЬНАЯ ЗАПИСКА</w:t>
      </w:r>
    </w:p>
    <w:p w14:paraId="04000000">
      <w:pPr>
        <w:spacing w:after="0" w:line="264" w:lineRule="auto"/>
        <w:ind w:firstLine="0" w:left="120"/>
        <w:jc w:val="both"/>
      </w:pPr>
    </w:p>
    <w:p w14:paraId="05000000">
      <w:pPr>
        <w:spacing w:after="0" w:line="264" w:lineRule="auto"/>
        <w:ind w:firstLine="600" w:left="0"/>
        <w:jc w:val="both"/>
      </w:pPr>
      <w:r>
        <w:rPr>
          <w:rFonts w:ascii="Times New Roman" w:hAnsi="Times New Roman"/>
          <w:color w:val="000000"/>
          <w:sz w:val="28"/>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06000000">
      <w:pPr>
        <w:spacing w:after="0" w:line="264" w:lineRule="auto"/>
        <w:ind w:firstLine="600" w:left="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07000000">
      <w:pPr>
        <w:spacing w:after="0" w:line="264" w:lineRule="auto"/>
        <w:ind w:firstLine="600" w:left="0"/>
        <w:jc w:val="both"/>
      </w:pPr>
      <w:r>
        <w:rPr>
          <w:rFonts w:ascii="Times New Roman" w:hAnsi="Times New Roman"/>
          <w:color w:val="000000"/>
          <w:sz w:val="28"/>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08000000">
      <w:pPr>
        <w:spacing w:after="0" w:line="264" w:lineRule="auto"/>
        <w:ind w:firstLine="600" w:left="0"/>
        <w:jc w:val="both"/>
      </w:pPr>
      <w:r>
        <w:rPr>
          <w:rFonts w:ascii="Times New Roman" w:hAnsi="Times New Roman"/>
          <w:color w:val="000000"/>
          <w:sz w:val="28"/>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09000000">
      <w:pPr>
        <w:spacing w:after="0" w:line="264" w:lineRule="auto"/>
        <w:ind w:firstLine="600" w:left="0"/>
        <w:jc w:val="both"/>
      </w:pPr>
      <w:r>
        <w:rPr>
          <w:rFonts w:ascii="Times New Roman" w:hAnsi="Times New Roman"/>
          <w:color w:val="000000"/>
          <w:sz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0A000000">
      <w:pPr>
        <w:spacing w:after="0" w:line="264" w:lineRule="auto"/>
        <w:ind w:firstLine="600" w:left="0"/>
        <w:jc w:val="both"/>
      </w:pPr>
      <w:r>
        <w:rPr>
          <w:rFonts w:ascii="Times New Roman" w:hAnsi="Times New Roman"/>
          <w:color w:val="000000"/>
          <w:sz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0B000000">
      <w:pPr>
        <w:spacing w:after="0" w:line="264" w:lineRule="auto"/>
        <w:ind w:firstLine="600" w:left="0"/>
        <w:jc w:val="both"/>
      </w:pPr>
      <w:r>
        <w:rPr>
          <w:rFonts w:ascii="Times New Roman" w:hAnsi="Times New Roman"/>
          <w:color w:val="000000"/>
          <w:sz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0C000000">
      <w:pPr>
        <w:spacing w:after="0" w:line="264" w:lineRule="auto"/>
        <w:ind w:firstLine="600" w:left="0"/>
        <w:jc w:val="both"/>
      </w:pPr>
      <w:r>
        <w:rPr>
          <w:rFonts w:ascii="Times New Roman" w:hAnsi="Times New Roman"/>
          <w:color w:val="000000"/>
          <w:sz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0D000000">
      <w:pPr>
        <w:spacing w:after="0" w:line="264" w:lineRule="auto"/>
        <w:ind w:firstLine="600" w:left="0"/>
        <w:jc w:val="both"/>
      </w:pPr>
      <w:r>
        <w:rPr>
          <w:rFonts w:ascii="Times New Roman" w:hAnsi="Times New Roman"/>
          <w:color w:val="000000"/>
          <w:sz w:val="28"/>
        </w:rPr>
        <w:t xml:space="preserve">концепция структуры и содержания учебного предмета «Физическая культура», обосновывающая направленность учебных программ на </w:t>
      </w:r>
      <w:r>
        <w:rPr>
          <w:rFonts w:ascii="Times New Roman" w:hAnsi="Times New Roman"/>
          <w:color w:val="000000"/>
          <w:sz w:val="28"/>
        </w:rPr>
        <w:t xml:space="preserve">формирование целостной личности учащихся, потребность в бережном отношении к своему здоровью и ведению здорового образа жизни. </w:t>
      </w:r>
    </w:p>
    <w:p w14:paraId="0E000000">
      <w:pPr>
        <w:spacing w:after="0" w:line="264" w:lineRule="auto"/>
        <w:ind w:firstLine="600" w:left="0"/>
        <w:jc w:val="both"/>
      </w:pPr>
      <w:r>
        <w:rPr>
          <w:rFonts w:ascii="Times New Roman" w:hAnsi="Times New Roman"/>
          <w:color w:val="000000"/>
          <w:sz w:val="28"/>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0F000000">
      <w:pPr>
        <w:spacing w:after="0" w:line="264" w:lineRule="auto"/>
        <w:ind w:firstLine="600" w:left="0"/>
        <w:jc w:val="both"/>
      </w:pPr>
      <w:r>
        <w:rPr>
          <w:rFonts w:ascii="Times New Roman" w:hAnsi="Times New Roman"/>
          <w:color w:val="000000"/>
          <w:sz w:val="28"/>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10000000">
      <w:pPr>
        <w:spacing w:after="0" w:line="264" w:lineRule="auto"/>
        <w:ind w:firstLine="600" w:left="0"/>
        <w:jc w:val="both"/>
      </w:pPr>
      <w:r>
        <w:rPr>
          <w:rFonts w:ascii="Times New Roman" w:hAnsi="Times New Roman"/>
          <w:color w:val="000000"/>
          <w:sz w:val="28"/>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11000000">
      <w:pPr>
        <w:spacing w:after="0" w:line="264" w:lineRule="auto"/>
        <w:ind w:firstLine="600" w:left="0"/>
        <w:jc w:val="both"/>
      </w:pPr>
      <w:r>
        <w:rPr>
          <w:rFonts w:ascii="Times New Roman" w:hAnsi="Times New Roman"/>
          <w:color w:val="000000"/>
          <w:sz w:val="28"/>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12000000">
      <w:pPr>
        <w:spacing w:after="0" w:line="264" w:lineRule="auto"/>
        <w:ind w:firstLine="600" w:left="0"/>
        <w:jc w:val="both"/>
      </w:pPr>
      <w:r>
        <w:rPr>
          <w:rFonts w:ascii="Times New Roman" w:hAnsi="Times New Roman"/>
          <w:color w:val="000000"/>
          <w:sz w:val="28"/>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r>
        <w:rPr>
          <w:rFonts w:ascii="Times New Roman" w:hAnsi="Times New Roman"/>
          <w:color w:val="000000"/>
          <w:sz w:val="28"/>
        </w:rPr>
        <w:t>достиженческой</w:t>
      </w:r>
      <w:r>
        <w:rPr>
          <w:rFonts w:ascii="Times New Roman" w:hAnsi="Times New Roman"/>
          <w:color w:val="000000"/>
          <w:sz w:val="28"/>
        </w:rPr>
        <w:t xml:space="preserve"> и </w:t>
      </w:r>
      <w:r>
        <w:rPr>
          <w:rFonts w:ascii="Times New Roman" w:hAnsi="Times New Roman"/>
          <w:color w:val="000000"/>
          <w:sz w:val="28"/>
        </w:rPr>
        <w:t>прикладно</w:t>
      </w:r>
      <w:r>
        <w:rPr>
          <w:rFonts w:ascii="Times New Roman" w:hAnsi="Times New Roman"/>
          <w:color w:val="000000"/>
          <w:sz w:val="28"/>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Pr>
          <w:rFonts w:ascii="Times New Roman" w:hAnsi="Times New Roman"/>
          <w:color w:val="000000"/>
          <w:sz w:val="28"/>
        </w:rPr>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13000000">
      <w:pPr>
        <w:spacing w:after="0" w:line="264" w:lineRule="auto"/>
        <w:ind w:firstLine="600" w:left="0"/>
        <w:jc w:val="both"/>
      </w:pPr>
      <w:r>
        <w:rPr>
          <w:rFonts w:ascii="Times New Roman" w:hAnsi="Times New Roman"/>
          <w:color w:val="000000"/>
          <w:sz w:val="28"/>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14000000">
      <w:pPr>
        <w:spacing w:after="0" w:line="264" w:lineRule="auto"/>
        <w:ind w:firstLine="600" w:left="0"/>
        <w:jc w:val="both"/>
      </w:pPr>
      <w:r>
        <w:rPr>
          <w:rFonts w:ascii="Times New Roman" w:hAnsi="Times New Roman"/>
          <w:color w:val="000000"/>
          <w:sz w:val="28"/>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r>
        <w:rPr>
          <w:rFonts w:ascii="Times New Roman" w:hAnsi="Times New Roman"/>
          <w:color w:val="000000"/>
          <w:sz w:val="28"/>
        </w:rPr>
        <w:t>операциональным</w:t>
      </w:r>
      <w:r>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14:paraId="15000000">
      <w:pPr>
        <w:spacing w:after="0" w:line="264" w:lineRule="auto"/>
        <w:ind w:firstLine="600" w:left="0"/>
        <w:jc w:val="both"/>
      </w:pPr>
      <w:r>
        <w:rPr>
          <w:rFonts w:ascii="Times New Roman" w:hAnsi="Times New Roman"/>
          <w:color w:val="000000"/>
          <w:sz w:val="28"/>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16000000">
      <w:pPr>
        <w:spacing w:after="0" w:line="264" w:lineRule="auto"/>
        <w:ind w:firstLine="600" w:left="0"/>
        <w:jc w:val="both"/>
      </w:pPr>
      <w:r>
        <w:rPr>
          <w:rFonts w:ascii="Times New Roman" w:hAnsi="Times New Roman"/>
          <w:color w:val="000000"/>
          <w:sz w:val="28"/>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17000000">
      <w:pPr>
        <w:spacing w:after="0" w:line="264" w:lineRule="auto"/>
        <w:ind w:firstLine="600" w:left="0"/>
        <w:jc w:val="both"/>
      </w:pPr>
      <w:r>
        <w:rPr>
          <w:rFonts w:ascii="Times New Roman" w:hAnsi="Times New Roman"/>
          <w:color w:val="000000"/>
          <w:sz w:val="28"/>
        </w:rPr>
        <w:t xml:space="preserve">Вариативные модули объединены в программе по физической культуре модулем «Спортивная и физическая подготовка», содержание которого </w:t>
      </w:r>
      <w:r>
        <w:rPr>
          <w:rFonts w:ascii="Times New Roman" w:hAnsi="Times New Roman"/>
          <w:color w:val="000000"/>
          <w:sz w:val="28"/>
        </w:rPr>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18000000">
      <w:pPr>
        <w:spacing w:after="0" w:line="264" w:lineRule="auto"/>
        <w:ind w:firstLine="600" w:left="0"/>
        <w:jc w:val="both"/>
      </w:pPr>
      <w:r>
        <w:rPr>
          <w:rFonts w:ascii="Times New Roman" w:hAnsi="Times New Roman"/>
          <w:color w:val="000000"/>
          <w:sz w:val="28"/>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19000000">
      <w:pPr>
        <w:spacing w:after="0" w:line="264" w:lineRule="auto"/>
        <w:ind w:firstLine="600" w:left="0"/>
        <w:jc w:val="both"/>
      </w:pPr>
      <w:bookmarkStart w:id="3" w:name="ceba58f0-def2-488e-88c8-f4292ccf0380"/>
      <w:r>
        <w:rPr>
          <w:rFonts w:ascii="Times New Roman" w:hAnsi="Times New Roman"/>
          <w:color w:val="000000"/>
          <w:sz w:val="28"/>
        </w:rPr>
        <w:t xml:space="preserve">Общее число часов, рекомендованных для изучения </w:t>
      </w:r>
      <w:r>
        <w:rPr>
          <w:rFonts w:ascii="Times New Roman" w:hAnsi="Times New Roman"/>
          <w:color w:val="000000"/>
          <w:sz w:val="28"/>
        </w:rPr>
        <w:t>физической культуры в 10 классе – 68 часа (2 часа в неделю</w:t>
      </w:r>
      <w:bookmarkEnd w:id="3"/>
      <w:r>
        <w:rPr>
          <w:rFonts w:ascii="Times New Roman" w:hAnsi="Times New Roman"/>
          <w:color w:val="000000"/>
          <w:sz w:val="28"/>
        </w:rPr>
        <w:t>).</w:t>
      </w:r>
    </w:p>
    <w:p w14:paraId="1A000000">
      <w:pPr>
        <w:spacing w:after="0" w:line="264" w:lineRule="auto"/>
        <w:ind w:firstLine="0" w:left="120"/>
        <w:jc w:val="both"/>
      </w:pPr>
    </w:p>
    <w:p w14:paraId="1B000000">
      <w:pPr>
        <w:sectPr>
          <w:pgSz w:h="16383" w:orient="portrait" w:w="11906"/>
          <w:pgMar w:bottom="1134" w:footer="720" w:gutter="0" w:header="720" w:left="1701" w:right="850" w:top="1134"/>
        </w:sectPr>
      </w:pPr>
    </w:p>
    <w:p w14:paraId="1C000000">
      <w:pPr>
        <w:spacing w:after="0" w:line="264" w:lineRule="auto"/>
        <w:ind w:firstLine="0" w:left="120"/>
        <w:jc w:val="both"/>
      </w:pPr>
      <w:bookmarkStart w:id="4" w:name="block-21345153"/>
      <w:bookmarkEnd w:id="2"/>
      <w:r>
        <w:rPr>
          <w:rFonts w:ascii="Times New Roman" w:hAnsi="Times New Roman"/>
          <w:b w:val="1"/>
          <w:color w:val="000000"/>
          <w:sz w:val="28"/>
        </w:rPr>
        <w:t>СОДЕРЖАНИЕ УЧЕБНОГО ПРЕДМЕТА</w:t>
      </w:r>
    </w:p>
    <w:p w14:paraId="1D000000">
      <w:pPr>
        <w:spacing w:after="0" w:line="264" w:lineRule="auto"/>
        <w:ind w:firstLine="0" w:left="120"/>
        <w:jc w:val="both"/>
      </w:pPr>
    </w:p>
    <w:p w14:paraId="1E000000">
      <w:pPr>
        <w:spacing w:after="0" w:line="264" w:lineRule="auto"/>
        <w:ind w:firstLine="0" w:left="120"/>
        <w:jc w:val="both"/>
      </w:pPr>
      <w:r>
        <w:rPr>
          <w:rFonts w:ascii="Times New Roman" w:hAnsi="Times New Roman"/>
          <w:b w:val="1"/>
          <w:color w:val="000000"/>
          <w:sz w:val="28"/>
        </w:rPr>
        <w:t>10 КЛАСС</w:t>
      </w:r>
    </w:p>
    <w:p w14:paraId="1F000000">
      <w:pPr>
        <w:spacing w:after="0" w:line="264" w:lineRule="auto"/>
        <w:ind w:firstLine="0" w:left="120"/>
        <w:jc w:val="both"/>
      </w:pPr>
    </w:p>
    <w:p w14:paraId="20000000">
      <w:pPr>
        <w:spacing w:after="0" w:line="264" w:lineRule="auto"/>
        <w:ind w:firstLine="0" w:left="120"/>
        <w:jc w:val="both"/>
      </w:pPr>
      <w:r>
        <w:rPr>
          <w:rFonts w:ascii="Times New Roman" w:hAnsi="Times New Roman"/>
          <w:b w:val="1"/>
          <w:i w:val="1"/>
          <w:color w:val="000000"/>
          <w:sz w:val="28"/>
        </w:rPr>
        <w:t>Знания о физической культуре</w:t>
      </w:r>
    </w:p>
    <w:p w14:paraId="21000000">
      <w:pPr>
        <w:spacing w:after="0" w:line="264" w:lineRule="auto"/>
        <w:ind w:firstLine="600" w:left="0"/>
        <w:jc w:val="both"/>
      </w:pPr>
      <w:r>
        <w:rPr>
          <w:rFonts w:ascii="Times New Roman" w:hAnsi="Times New Roman"/>
          <w:color w:val="000000"/>
          <w:sz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22000000">
      <w:pPr>
        <w:spacing w:after="0" w:line="264" w:lineRule="auto"/>
        <w:ind w:firstLine="600" w:left="0"/>
        <w:jc w:val="both"/>
      </w:pPr>
      <w:r>
        <w:rPr>
          <w:rFonts w:ascii="Times New Roman" w:hAnsi="Times New Roman"/>
          <w:color w:val="000000"/>
          <w:sz w:val="28"/>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r>
        <w:rPr>
          <w:rFonts w:ascii="Times New Roman" w:hAnsi="Times New Roman"/>
          <w:color w:val="000000"/>
          <w:sz w:val="28"/>
        </w:rPr>
        <w:t>прикладно</w:t>
      </w:r>
      <w:r>
        <w:rPr>
          <w:rFonts w:ascii="Times New Roman" w:hAnsi="Times New Roman"/>
          <w:color w:val="000000"/>
          <w:sz w:val="28"/>
        </w:rPr>
        <w:t xml:space="preserve">-ориентированная, </w:t>
      </w:r>
      <w:r>
        <w:rPr>
          <w:rFonts w:ascii="Times New Roman" w:hAnsi="Times New Roman"/>
          <w:color w:val="000000"/>
          <w:sz w:val="28"/>
        </w:rPr>
        <w:t>соревновательно-достиженческая</w:t>
      </w:r>
      <w:r>
        <w:rPr>
          <w:rFonts w:ascii="Times New Roman" w:hAnsi="Times New Roman"/>
          <w:color w:val="000000"/>
          <w:sz w:val="28"/>
        </w:rPr>
        <w:t>).</w:t>
      </w:r>
    </w:p>
    <w:p w14:paraId="23000000">
      <w:pPr>
        <w:spacing w:after="0" w:line="264" w:lineRule="auto"/>
        <w:ind w:firstLine="600" w:left="0"/>
        <w:jc w:val="both"/>
      </w:pPr>
      <w:r>
        <w:rPr>
          <w:rFonts w:ascii="Times New Roman" w:hAnsi="Times New Roman"/>
          <w:color w:val="000000"/>
          <w:sz w:val="28"/>
        </w:rPr>
        <w:t xml:space="preserve">Всероссийский физкультурно-спортивный комплекс «Готов к труду и обороне» как основа </w:t>
      </w:r>
      <w:r>
        <w:rPr>
          <w:rFonts w:ascii="Times New Roman" w:hAnsi="Times New Roman"/>
          <w:color w:val="000000"/>
          <w:sz w:val="28"/>
        </w:rPr>
        <w:t>прикладно</w:t>
      </w:r>
      <w:r>
        <w:rPr>
          <w:rFonts w:ascii="Times New Roman" w:hAnsi="Times New Roman"/>
          <w:color w:val="000000"/>
          <w:sz w:val="28"/>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24000000">
      <w:pPr>
        <w:spacing w:after="0" w:line="264" w:lineRule="auto"/>
        <w:ind w:firstLine="600" w:left="0"/>
        <w:jc w:val="both"/>
      </w:pPr>
      <w:r>
        <w:rPr>
          <w:rFonts w:ascii="Times New Roman" w:hAnsi="Times New Roman"/>
          <w:color w:val="000000"/>
          <w:sz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25000000">
      <w:pPr>
        <w:spacing w:after="0" w:line="264" w:lineRule="auto"/>
        <w:ind w:firstLine="600" w:left="0"/>
        <w:jc w:val="both"/>
      </w:pPr>
      <w:r>
        <w:rPr>
          <w:rFonts w:ascii="Times New Roman" w:hAnsi="Times New Roman"/>
          <w:color w:val="000000"/>
          <w:sz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26000000">
      <w:pPr>
        <w:spacing w:after="0" w:line="264" w:lineRule="auto"/>
        <w:ind w:firstLine="0" w:left="120"/>
        <w:jc w:val="both"/>
      </w:pPr>
      <w:r>
        <w:rPr>
          <w:rFonts w:ascii="Times New Roman" w:hAnsi="Times New Roman"/>
          <w:b w:val="1"/>
          <w:i w:val="1"/>
          <w:color w:val="000000"/>
          <w:sz w:val="28"/>
        </w:rPr>
        <w:t>Способы самостоятельной двигательной деятельности</w:t>
      </w:r>
    </w:p>
    <w:p w14:paraId="27000000">
      <w:pPr>
        <w:spacing w:after="0" w:line="264" w:lineRule="auto"/>
        <w:ind w:firstLine="600" w:left="0"/>
        <w:jc w:val="both"/>
      </w:pPr>
      <w:r>
        <w:rPr>
          <w:rFonts w:ascii="Times New Roman" w:hAnsi="Times New Roman"/>
          <w:color w:val="000000"/>
          <w:sz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28000000">
      <w:pPr>
        <w:spacing w:after="0" w:line="264" w:lineRule="auto"/>
        <w:ind w:firstLine="600" w:left="0"/>
        <w:jc w:val="both"/>
      </w:pPr>
      <w:r>
        <w:rPr>
          <w:rFonts w:ascii="Times New Roman" w:hAnsi="Times New Roman"/>
          <w:color w:val="000000"/>
          <w:sz w:val="28"/>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29000000">
      <w:pPr>
        <w:spacing w:after="0" w:line="264" w:lineRule="auto"/>
        <w:ind w:firstLine="600" w:left="0"/>
        <w:jc w:val="both"/>
      </w:pPr>
      <w:r>
        <w:rPr>
          <w:rFonts w:ascii="Times New Roman" w:hAnsi="Times New Roman"/>
          <w:color w:val="000000"/>
          <w:sz w:val="28"/>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r>
        <w:rPr>
          <w:rFonts w:ascii="Times New Roman" w:hAnsi="Times New Roman"/>
          <w:color w:val="000000"/>
          <w:sz w:val="28"/>
        </w:rPr>
        <w:t>Руфье</w:t>
      </w:r>
      <w:r>
        <w:rPr>
          <w:rFonts w:ascii="Times New Roman" w:hAnsi="Times New Roman"/>
          <w:color w:val="000000"/>
          <w:sz w:val="28"/>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2A000000">
      <w:pPr>
        <w:spacing w:after="0" w:line="264" w:lineRule="auto"/>
        <w:ind w:firstLine="0" w:left="120"/>
        <w:jc w:val="both"/>
      </w:pPr>
      <w:r>
        <w:rPr>
          <w:rFonts w:ascii="Times New Roman" w:hAnsi="Times New Roman"/>
          <w:b w:val="1"/>
          <w:i w:val="1"/>
          <w:color w:val="000000"/>
          <w:sz w:val="28"/>
        </w:rPr>
        <w:t>Физическое совершенствование</w:t>
      </w:r>
    </w:p>
    <w:p w14:paraId="2B000000">
      <w:pPr>
        <w:spacing w:after="0" w:line="264" w:lineRule="auto"/>
        <w:ind w:firstLine="600" w:left="0"/>
        <w:jc w:val="both"/>
      </w:pPr>
      <w:r>
        <w:rPr>
          <w:rFonts w:ascii="Times New Roman" w:hAnsi="Times New Roman"/>
          <w:i w:val="1"/>
          <w:color w:val="000000"/>
          <w:sz w:val="28"/>
        </w:rPr>
        <w:t xml:space="preserve">Физкультурно-оздоровительная деятельность. </w:t>
      </w:r>
    </w:p>
    <w:p w14:paraId="2C000000">
      <w:pPr>
        <w:spacing w:after="0" w:line="264" w:lineRule="auto"/>
        <w:ind w:firstLine="600" w:left="0"/>
        <w:jc w:val="both"/>
      </w:pPr>
      <w:r>
        <w:rPr>
          <w:rFonts w:ascii="Times New Roman" w:hAnsi="Times New Roman"/>
          <w:color w:val="000000"/>
          <w:sz w:val="28"/>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2D000000">
      <w:pPr>
        <w:spacing w:after="0" w:line="264" w:lineRule="auto"/>
        <w:ind w:firstLine="600" w:left="0"/>
        <w:jc w:val="both"/>
      </w:pPr>
      <w:r>
        <w:rPr>
          <w:rFonts w:ascii="Times New Roman" w:hAnsi="Times New Roman"/>
          <w:color w:val="000000"/>
          <w:sz w:val="28"/>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2E000000">
      <w:pPr>
        <w:spacing w:after="0" w:line="264" w:lineRule="auto"/>
        <w:ind w:firstLine="600" w:left="0"/>
        <w:jc w:val="both"/>
      </w:pPr>
      <w:r>
        <w:rPr>
          <w:rFonts w:ascii="Times New Roman" w:hAnsi="Times New Roman"/>
          <w:i w:val="1"/>
          <w:color w:val="000000"/>
          <w:sz w:val="28"/>
        </w:rPr>
        <w:t xml:space="preserve">Спортивно-оздоровительная деятельность. </w:t>
      </w:r>
    </w:p>
    <w:p w14:paraId="2F000000">
      <w:pPr>
        <w:spacing w:after="0" w:line="264" w:lineRule="auto"/>
        <w:ind w:firstLine="600" w:left="0"/>
        <w:jc w:val="both"/>
      </w:pPr>
      <w:r>
        <w:rPr>
          <w:rFonts w:ascii="Times New Roman" w:hAnsi="Times New Roman"/>
          <w:color w:val="000000"/>
          <w:sz w:val="28"/>
        </w:rPr>
        <w:t xml:space="preserve">Модуль «Спортивные игры». </w:t>
      </w:r>
    </w:p>
    <w:p w14:paraId="30000000">
      <w:pPr>
        <w:spacing w:after="0" w:line="264" w:lineRule="auto"/>
        <w:ind w:firstLine="600" w:left="0"/>
        <w:jc w:val="both"/>
      </w:pPr>
      <w:r>
        <w:rPr>
          <w:rFonts w:ascii="Times New Roman" w:hAnsi="Times New Roman"/>
          <w:color w:val="000000"/>
          <w:sz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31000000">
      <w:pPr>
        <w:spacing w:after="0" w:line="264" w:lineRule="auto"/>
        <w:ind w:firstLine="600" w:left="0"/>
        <w:jc w:val="both"/>
      </w:pPr>
      <w:r>
        <w:rPr>
          <w:rFonts w:ascii="Times New Roman" w:hAnsi="Times New Roman"/>
          <w:color w:val="000000"/>
          <w:sz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32000000">
      <w:pPr>
        <w:spacing w:after="0" w:line="264" w:lineRule="auto"/>
        <w:ind w:firstLine="600" w:left="0"/>
        <w:jc w:val="both"/>
      </w:pPr>
      <w:r>
        <w:rPr>
          <w:rFonts w:ascii="Times New Roman" w:hAnsi="Times New Roman"/>
          <w:color w:val="000000"/>
          <w:sz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33000000">
      <w:pPr>
        <w:spacing w:after="0" w:line="264" w:lineRule="auto"/>
        <w:ind w:firstLine="600" w:left="0"/>
        <w:jc w:val="both"/>
      </w:pPr>
      <w:r>
        <w:rPr>
          <w:rFonts w:ascii="Times New Roman" w:hAnsi="Times New Roman"/>
          <w:i w:val="1"/>
          <w:color w:val="000000"/>
          <w:sz w:val="28"/>
        </w:rPr>
        <w:t>Прикладно</w:t>
      </w:r>
      <w:r>
        <w:rPr>
          <w:rFonts w:ascii="Times New Roman" w:hAnsi="Times New Roman"/>
          <w:i w:val="1"/>
          <w:color w:val="000000"/>
          <w:sz w:val="28"/>
        </w:rPr>
        <w:t xml:space="preserve">-ориентированная двигательная деятельность. </w:t>
      </w:r>
    </w:p>
    <w:p w14:paraId="34000000">
      <w:pPr>
        <w:spacing w:after="0" w:line="264" w:lineRule="auto"/>
        <w:ind w:firstLine="600" w:left="0"/>
        <w:jc w:val="both"/>
      </w:pPr>
      <w:r>
        <w:rPr>
          <w:rFonts w:ascii="Times New Roman" w:hAnsi="Times New Roman"/>
          <w:color w:val="000000"/>
          <w:sz w:val="28"/>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35000000">
      <w:pPr>
        <w:spacing w:after="0" w:line="264" w:lineRule="auto"/>
        <w:ind w:firstLine="600" w:left="0"/>
        <w:jc w:val="both"/>
      </w:pPr>
      <w:r>
        <w:rPr>
          <w:rFonts w:ascii="Times New Roman" w:hAnsi="Times New Roman"/>
          <w:color w:val="000000"/>
          <w:sz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6000000">
      <w:pPr>
        <w:spacing w:after="0"/>
        <w:ind w:firstLine="0" w:left="120"/>
      </w:pPr>
    </w:p>
    <w:p w14:paraId="37000000">
      <w:pPr>
        <w:spacing w:after="0" w:line="264" w:lineRule="auto"/>
        <w:ind w:firstLine="0" w:left="120"/>
        <w:jc w:val="both"/>
      </w:pPr>
    </w:p>
    <w:p w14:paraId="38000000">
      <w:pPr>
        <w:spacing w:after="0" w:line="264" w:lineRule="auto"/>
        <w:ind w:firstLine="600" w:left="0"/>
        <w:jc w:val="both"/>
      </w:pPr>
      <w:r>
        <w:rPr>
          <w:rFonts w:ascii="Times New Roman" w:hAnsi="Times New Roman"/>
          <w:b w:val="1"/>
          <w:i w:val="1"/>
          <w:color w:val="000000"/>
          <w:sz w:val="28"/>
        </w:rPr>
        <w:t>Программа вариативного модуля «Базовая физическая подготовка».</w:t>
      </w:r>
    </w:p>
    <w:p w14:paraId="39000000">
      <w:pPr>
        <w:spacing w:after="0" w:line="264" w:lineRule="auto"/>
        <w:ind w:firstLine="600" w:left="0"/>
        <w:jc w:val="both"/>
      </w:pPr>
      <w:r>
        <w:rPr>
          <w:rFonts w:ascii="Times New Roman" w:hAnsi="Times New Roman"/>
          <w:i w:val="1"/>
          <w:color w:val="000000"/>
          <w:sz w:val="28"/>
        </w:rPr>
        <w:t xml:space="preserve">Общая физическая подготовка. </w:t>
      </w:r>
    </w:p>
    <w:p w14:paraId="3A000000">
      <w:pPr>
        <w:spacing w:after="0" w:line="264" w:lineRule="auto"/>
        <w:ind w:firstLine="600" w:left="0"/>
        <w:jc w:val="both"/>
      </w:pPr>
      <w:r>
        <w:rPr>
          <w:rFonts w:ascii="Times New Roman" w:hAnsi="Times New Roman"/>
          <w:i w:val="1"/>
          <w:color w:val="000000"/>
          <w:sz w:val="28"/>
        </w:rPr>
        <w:t>Развитие силовых способностей</w:t>
      </w:r>
      <w:r>
        <w:rPr>
          <w:rFonts w:ascii="Times New Roman" w:hAnsi="Times New Roman"/>
          <w:color w:val="000000"/>
          <w:sz w:val="28"/>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r>
        <w:rPr>
          <w:rFonts w:ascii="Times New Roman" w:hAnsi="Times New Roman"/>
          <w:color w:val="000000"/>
          <w:sz w:val="28"/>
        </w:rPr>
        <w:t>напрыгивание</w:t>
      </w:r>
      <w:r>
        <w:rPr>
          <w:rFonts w:ascii="Times New Roman" w:hAnsi="Times New Roman"/>
          <w:color w:val="000000"/>
          <w:sz w:val="28"/>
        </w:rPr>
        <w:t xml:space="preserve"> и спрыгивание, прыжки через скакалку, </w:t>
      </w:r>
      <w:r>
        <w:rPr>
          <w:rFonts w:ascii="Times New Roman" w:hAnsi="Times New Roman"/>
          <w:color w:val="000000"/>
          <w:sz w:val="28"/>
        </w:rPr>
        <w:t>многоскоки</w:t>
      </w:r>
      <w:r>
        <w:rPr>
          <w:rFonts w:ascii="Times New Roman" w:hAnsi="Times New Roman"/>
          <w:color w:val="000000"/>
          <w:sz w:val="28"/>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Pr>
          <w:rFonts w:ascii="Times New Roman" w:hAnsi="Times New Roman"/>
          <w:color w:val="000000"/>
          <w:sz w:val="28"/>
        </w:rPr>
        <w:t>(импровизированный баскетбол с набивным мячом и другое).</w:t>
      </w:r>
    </w:p>
    <w:p w14:paraId="3B000000">
      <w:pPr>
        <w:spacing w:after="0" w:line="264" w:lineRule="auto"/>
        <w:ind w:firstLine="600" w:left="0"/>
        <w:jc w:val="both"/>
      </w:pPr>
      <w:r>
        <w:rPr>
          <w:rFonts w:ascii="Times New Roman" w:hAnsi="Times New Roman"/>
          <w:i w:val="1"/>
          <w:color w:val="000000"/>
          <w:sz w:val="28"/>
        </w:rPr>
        <w:t xml:space="preserve">Развитие скоростных способностей. </w:t>
      </w:r>
    </w:p>
    <w:p w14:paraId="3C000000">
      <w:pPr>
        <w:spacing w:after="0" w:line="264" w:lineRule="auto"/>
        <w:ind w:firstLine="600" w:left="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w:t>
      </w:r>
      <w:r>
        <w:rPr>
          <w:rFonts w:ascii="Times New Roman" w:hAnsi="Times New Roman"/>
          <w:color w:val="000000"/>
          <w:sz w:val="28"/>
        </w:rPr>
        <w:t xml:space="preserve">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r>
        <w:rPr>
          <w:rFonts w:ascii="Times New Roman" w:hAnsi="Times New Roman"/>
          <w:color w:val="000000"/>
          <w:sz w:val="28"/>
        </w:rPr>
        <w:t>обегание</w:t>
      </w:r>
      <w:r>
        <w:rPr>
          <w:rFonts w:ascii="Times New Roman" w:hAnsi="Times New Roman"/>
          <w:color w:val="000000"/>
          <w:sz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3D000000">
      <w:pPr>
        <w:spacing w:after="0" w:line="264" w:lineRule="auto"/>
        <w:ind w:firstLine="600" w:left="0"/>
        <w:jc w:val="both"/>
      </w:pPr>
      <w:r>
        <w:rPr>
          <w:rFonts w:ascii="Times New Roman" w:hAnsi="Times New Roman"/>
          <w:i w:val="1"/>
          <w:color w:val="000000"/>
          <w:sz w:val="28"/>
        </w:rPr>
        <w:t xml:space="preserve">Развитие выносливости. </w:t>
      </w:r>
    </w:p>
    <w:p w14:paraId="3E000000">
      <w:pPr>
        <w:spacing w:after="0" w:line="264" w:lineRule="auto"/>
        <w:ind w:firstLine="600" w:left="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r>
        <w:rPr>
          <w:rFonts w:ascii="Times New Roman" w:hAnsi="Times New Roman"/>
          <w:color w:val="000000"/>
          <w:sz w:val="28"/>
        </w:rPr>
        <w:t>субмаксимальной</w:t>
      </w:r>
      <w:r>
        <w:rPr>
          <w:rFonts w:ascii="Times New Roman" w:hAnsi="Times New Roman"/>
          <w:color w:val="000000"/>
          <w:sz w:val="28"/>
        </w:rPr>
        <w:t xml:space="preserve"> интенсивности. Кроссовый бег и марш-бросок на лыжах.</w:t>
      </w:r>
    </w:p>
    <w:p w14:paraId="3F000000">
      <w:pPr>
        <w:spacing w:after="0" w:line="264" w:lineRule="auto"/>
        <w:ind w:firstLine="600" w:left="0"/>
        <w:jc w:val="both"/>
      </w:pPr>
      <w:r>
        <w:rPr>
          <w:rFonts w:ascii="Times New Roman" w:hAnsi="Times New Roman"/>
          <w:i w:val="1"/>
          <w:color w:val="000000"/>
          <w:sz w:val="28"/>
        </w:rPr>
        <w:t xml:space="preserve">Развитие координации движений. </w:t>
      </w:r>
    </w:p>
    <w:p w14:paraId="40000000">
      <w:pPr>
        <w:spacing w:after="0" w:line="264" w:lineRule="auto"/>
        <w:ind w:firstLine="600" w:left="0"/>
        <w:jc w:val="both"/>
      </w:pPr>
      <w:r>
        <w:rPr>
          <w:rFonts w:ascii="Times New Roman" w:hAnsi="Times New Roman"/>
          <w:color w:val="000000"/>
          <w:sz w:val="28"/>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41000000">
      <w:pPr>
        <w:spacing w:after="0" w:line="264" w:lineRule="auto"/>
        <w:ind w:firstLine="600" w:left="0"/>
        <w:jc w:val="both"/>
      </w:pPr>
      <w:r>
        <w:rPr>
          <w:rFonts w:ascii="Times New Roman" w:hAnsi="Times New Roman"/>
          <w:i w:val="1"/>
          <w:color w:val="000000"/>
          <w:sz w:val="28"/>
        </w:rPr>
        <w:t xml:space="preserve">Развитие гибкости. </w:t>
      </w:r>
    </w:p>
    <w:p w14:paraId="42000000">
      <w:pPr>
        <w:spacing w:after="0" w:line="264" w:lineRule="auto"/>
        <w:ind w:firstLine="600" w:left="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xml:space="preserve">, шпагат, </w:t>
      </w:r>
      <w:r>
        <w:rPr>
          <w:rFonts w:ascii="Times New Roman" w:hAnsi="Times New Roman"/>
          <w:color w:val="000000"/>
          <w:sz w:val="28"/>
        </w:rPr>
        <w:t>выкруты</w:t>
      </w:r>
      <w:r>
        <w:rPr>
          <w:rFonts w:ascii="Times New Roman" w:hAnsi="Times New Roman"/>
          <w:color w:val="000000"/>
          <w:sz w:val="28"/>
        </w:rPr>
        <w:t xml:space="preserve"> гимнастической палки).</w:t>
      </w:r>
    </w:p>
    <w:p w14:paraId="43000000">
      <w:pPr>
        <w:spacing w:after="0" w:line="264" w:lineRule="auto"/>
        <w:ind w:firstLine="600" w:left="0"/>
        <w:jc w:val="both"/>
      </w:pPr>
      <w:r>
        <w:rPr>
          <w:rFonts w:ascii="Times New Roman" w:hAnsi="Times New Roman"/>
          <w:color w:val="000000"/>
          <w:sz w:val="28"/>
        </w:rPr>
        <w:t>Упражнения культурно-этнической направленности. Сюжетно-образные и обрядовые игры. Технические действия национальных видов спорта.</w:t>
      </w:r>
    </w:p>
    <w:p w14:paraId="44000000">
      <w:pPr>
        <w:spacing w:after="0" w:line="264" w:lineRule="auto"/>
        <w:ind w:firstLine="600" w:left="0"/>
        <w:jc w:val="both"/>
      </w:pPr>
      <w:r>
        <w:rPr>
          <w:rFonts w:ascii="Times New Roman" w:hAnsi="Times New Roman"/>
          <w:i w:val="1"/>
          <w:color w:val="000000"/>
          <w:sz w:val="28"/>
        </w:rPr>
        <w:t xml:space="preserve">Специальная физическая подготовка. </w:t>
      </w:r>
    </w:p>
    <w:p w14:paraId="45000000">
      <w:pPr>
        <w:spacing w:after="0" w:line="264" w:lineRule="auto"/>
        <w:ind w:firstLine="600" w:left="0"/>
        <w:jc w:val="both"/>
      </w:pPr>
      <w:r>
        <w:rPr>
          <w:rFonts w:ascii="Times New Roman" w:hAnsi="Times New Roman"/>
          <w:i w:val="1"/>
          <w:color w:val="000000"/>
          <w:sz w:val="28"/>
        </w:rPr>
        <w:t>Модуль «Гимнастика»</w:t>
      </w:r>
    </w:p>
    <w:p w14:paraId="46000000">
      <w:pPr>
        <w:spacing w:after="0" w:line="264" w:lineRule="auto"/>
        <w:ind w:firstLine="600" w:left="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r>
        <w:rPr>
          <w:rFonts w:ascii="Times New Roman" w:hAnsi="Times New Roman"/>
          <w:color w:val="000000"/>
          <w:sz w:val="28"/>
        </w:rPr>
        <w:t>выкруты</w:t>
      </w:r>
      <w:r>
        <w:rPr>
          <w:rFonts w:ascii="Times New Roman" w:hAnsi="Times New Roman"/>
          <w:color w:val="000000"/>
          <w:sz w:val="28"/>
        </w:rPr>
        <w:t xml:space="preserve">).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w:t>
      </w:r>
      <w:r>
        <w:rPr>
          <w:rFonts w:ascii="Times New Roman" w:hAnsi="Times New Roman"/>
          <w:color w:val="000000"/>
          <w:sz w:val="28"/>
        </w:rPr>
        <w:t>большой амплитудой движений.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шпагат, складка, мост).</w:t>
      </w:r>
    </w:p>
    <w:p w14:paraId="47000000">
      <w:pPr>
        <w:spacing w:after="0" w:line="264" w:lineRule="auto"/>
        <w:ind w:firstLine="600" w:left="0"/>
        <w:jc w:val="both"/>
      </w:pPr>
      <w:r>
        <w:rPr>
          <w:rFonts w:ascii="Times New Roman" w:hAnsi="Times New Roman"/>
          <w:color w:val="000000"/>
          <w:sz w:val="28"/>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48000000">
      <w:pPr>
        <w:spacing w:after="0" w:line="264" w:lineRule="auto"/>
        <w:ind w:firstLine="600" w:left="0"/>
        <w:jc w:val="both"/>
      </w:pPr>
      <w:r>
        <w:rPr>
          <w:rFonts w:ascii="Times New Roman" w:hAnsi="Times New Roman"/>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49000000">
      <w:pPr>
        <w:spacing w:after="0" w:line="264" w:lineRule="auto"/>
        <w:ind w:firstLine="600" w:left="0"/>
        <w:jc w:val="both"/>
      </w:pPr>
      <w:r>
        <w:rPr>
          <w:rFonts w:ascii="Times New Roman" w:hAnsi="Times New Roman"/>
          <w:color w:val="000000"/>
          <w:sz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4A000000">
      <w:pPr>
        <w:spacing w:after="0" w:line="264" w:lineRule="auto"/>
        <w:ind w:firstLine="600" w:left="0"/>
        <w:jc w:val="both"/>
      </w:pPr>
      <w:r>
        <w:rPr>
          <w:rFonts w:ascii="Times New Roman" w:hAnsi="Times New Roman"/>
          <w:i w:val="1"/>
          <w:color w:val="000000"/>
          <w:sz w:val="28"/>
        </w:rPr>
        <w:t>Модуль «Лёгкая атлетика»</w:t>
      </w:r>
    </w:p>
    <w:p w14:paraId="4B000000">
      <w:pPr>
        <w:spacing w:after="0" w:line="264" w:lineRule="auto"/>
        <w:ind w:firstLine="600" w:left="0"/>
        <w:jc w:val="both"/>
      </w:pPr>
      <w:r>
        <w:rPr>
          <w:rFonts w:ascii="Times New Roman" w:hAnsi="Times New Roman"/>
          <w:color w:val="000000"/>
          <w:sz w:val="28"/>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4C000000">
      <w:pPr>
        <w:spacing w:after="0" w:line="264" w:lineRule="auto"/>
        <w:ind w:firstLine="600" w:left="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r>
        <w:rPr>
          <w:rFonts w:ascii="Times New Roman" w:hAnsi="Times New Roman"/>
          <w:color w:val="000000"/>
          <w:sz w:val="28"/>
        </w:rPr>
        <w:t>полуприседе</w:t>
      </w:r>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4D000000">
      <w:pPr>
        <w:spacing w:after="0" w:line="264" w:lineRule="auto"/>
        <w:ind w:firstLine="600" w:left="0"/>
        <w:jc w:val="both"/>
      </w:pPr>
      <w:r>
        <w:rPr>
          <w:rFonts w:ascii="Times New Roman" w:hAnsi="Times New Roman"/>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rFonts w:ascii="Times New Roman" w:hAnsi="Times New Roman"/>
          <w:color w:val="000000"/>
          <w:sz w:val="28"/>
        </w:rPr>
        <w:t xml:space="preserve">«с ходу». </w:t>
      </w:r>
      <w:r>
        <w:rPr>
          <w:rFonts w:ascii="Times New Roman" w:hAnsi="Times New Roman"/>
          <w:color w:val="000000"/>
          <w:sz w:val="28"/>
        </w:rPr>
        <w:t xml:space="preserve">Прыжки через скакалку в максимальном темпе. Ускорение, переходящее в </w:t>
      </w:r>
      <w:r>
        <w:rPr>
          <w:rFonts w:ascii="Times New Roman" w:hAnsi="Times New Roman"/>
          <w:color w:val="000000"/>
          <w:sz w:val="28"/>
        </w:rPr>
        <w:t>многоскоки</w:t>
      </w:r>
      <w:r>
        <w:rPr>
          <w:rFonts w:ascii="Times New Roman" w:hAnsi="Times New Roman"/>
          <w:color w:val="000000"/>
          <w:sz w:val="28"/>
        </w:rPr>
        <w:t xml:space="preserve">, и </w:t>
      </w:r>
      <w:r>
        <w:rPr>
          <w:rFonts w:ascii="Times New Roman" w:hAnsi="Times New Roman"/>
          <w:color w:val="000000"/>
          <w:sz w:val="28"/>
        </w:rPr>
        <w:t>многоскоки</w:t>
      </w:r>
      <w:r>
        <w:rPr>
          <w:rFonts w:ascii="Times New Roman" w:hAnsi="Times New Roman"/>
          <w:color w:val="000000"/>
          <w:sz w:val="28"/>
        </w:rPr>
        <w:t>, переходящие в бег с ускорением. Подвижные и спортивные игры, эстафеты.</w:t>
      </w:r>
    </w:p>
    <w:p w14:paraId="4E000000">
      <w:pPr>
        <w:spacing w:after="0" w:line="264" w:lineRule="auto"/>
        <w:ind w:firstLine="600" w:left="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4F000000">
      <w:pPr>
        <w:spacing w:after="0" w:line="264" w:lineRule="auto"/>
        <w:ind w:firstLine="600" w:left="0"/>
        <w:jc w:val="both"/>
      </w:pPr>
      <w:r>
        <w:rPr>
          <w:rFonts w:ascii="Times New Roman" w:hAnsi="Times New Roman"/>
          <w:i w:val="1"/>
          <w:color w:val="000000"/>
          <w:sz w:val="28"/>
        </w:rPr>
        <w:t>Модуль «Зимние виды спорта»</w:t>
      </w:r>
    </w:p>
    <w:p w14:paraId="50000000">
      <w:pPr>
        <w:spacing w:after="0" w:line="264" w:lineRule="auto"/>
        <w:ind w:firstLine="600" w:left="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r>
        <w:rPr>
          <w:rFonts w:ascii="Times New Roman" w:hAnsi="Times New Roman"/>
          <w:color w:val="000000"/>
          <w:sz w:val="28"/>
        </w:rPr>
        <w:t>субмаксимальной</w:t>
      </w:r>
      <w:r>
        <w:rPr>
          <w:rFonts w:ascii="Times New Roman" w:hAnsi="Times New Roman"/>
          <w:color w:val="000000"/>
          <w:sz w:val="28"/>
        </w:rPr>
        <w:t xml:space="preserve"> интенсивности, с соревновательной скоростью.</w:t>
      </w:r>
    </w:p>
    <w:p w14:paraId="51000000">
      <w:pPr>
        <w:spacing w:after="0" w:line="264" w:lineRule="auto"/>
        <w:ind w:firstLine="600" w:left="0"/>
        <w:jc w:val="both"/>
      </w:pPr>
      <w:r>
        <w:rPr>
          <w:rFonts w:ascii="Times New Roman" w:hAnsi="Times New Roman"/>
          <w:color w:val="000000"/>
          <w:sz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52000000">
      <w:pPr>
        <w:spacing w:after="0" w:line="264" w:lineRule="auto"/>
        <w:ind w:firstLine="600" w:left="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14:paraId="53000000">
      <w:pPr>
        <w:spacing w:after="0" w:line="264" w:lineRule="auto"/>
        <w:ind w:firstLine="600" w:left="0"/>
        <w:jc w:val="both"/>
      </w:pPr>
      <w:r>
        <w:rPr>
          <w:rFonts w:ascii="Times New Roman" w:hAnsi="Times New Roman"/>
          <w:i w:val="1"/>
          <w:color w:val="000000"/>
          <w:sz w:val="28"/>
        </w:rPr>
        <w:t>Модуль «Спортивные игры»</w:t>
      </w:r>
    </w:p>
    <w:p w14:paraId="54000000">
      <w:pPr>
        <w:spacing w:after="0" w:line="264" w:lineRule="auto"/>
        <w:ind w:firstLine="600" w:left="0"/>
        <w:jc w:val="both"/>
      </w:pPr>
      <w:r>
        <w:rPr>
          <w:rFonts w:ascii="Times New Roman" w:hAnsi="Times New Roman"/>
          <w:color w:val="000000"/>
          <w:sz w:val="28"/>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w:t>
      </w:r>
      <w:r>
        <w:rPr>
          <w:rFonts w:ascii="Times New Roman" w:hAnsi="Times New Roman"/>
          <w:color w:val="000000"/>
          <w:sz w:val="28"/>
        </w:rPr>
        <w:t xml:space="preserve">предварительным выполнением </w:t>
      </w:r>
      <w:r>
        <w:rPr>
          <w:rFonts w:ascii="Times New Roman" w:hAnsi="Times New Roman"/>
          <w:color w:val="000000"/>
          <w:sz w:val="28"/>
        </w:rPr>
        <w:t>многоскоков</w:t>
      </w:r>
      <w:r>
        <w:rPr>
          <w:rFonts w:ascii="Times New Roman" w:hAnsi="Times New Roman"/>
          <w:color w:val="000000"/>
          <w:sz w:val="28"/>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5000000">
      <w:pPr>
        <w:spacing w:after="0" w:line="264" w:lineRule="auto"/>
        <w:ind w:firstLine="600" w:left="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r>
        <w:rPr>
          <w:rFonts w:ascii="Times New Roman" w:hAnsi="Times New Roman"/>
          <w:color w:val="000000"/>
          <w:sz w:val="28"/>
        </w:rPr>
        <w:t>Напрыгивание</w:t>
      </w:r>
      <w:r>
        <w:rPr>
          <w:rFonts w:ascii="Times New Roman" w:hAnsi="Times New Roman"/>
          <w:color w:val="000000"/>
          <w:sz w:val="28"/>
        </w:rPr>
        <w:t xml:space="preserve"> и спрыгивание с последующим ускорением. </w:t>
      </w:r>
      <w:r>
        <w:rPr>
          <w:rFonts w:ascii="Times New Roman" w:hAnsi="Times New Roman"/>
          <w:color w:val="000000"/>
          <w:sz w:val="28"/>
        </w:rPr>
        <w:t>Многоскоки</w:t>
      </w:r>
      <w:r>
        <w:rPr>
          <w:rFonts w:ascii="Times New Roman" w:hAnsi="Times New Roman"/>
          <w:color w:val="000000"/>
          <w:sz w:val="28"/>
        </w:rPr>
        <w:t xml:space="preserve"> с последующим ускорением и ускорение с последующим выполнением </w:t>
      </w:r>
      <w:r>
        <w:rPr>
          <w:rFonts w:ascii="Times New Roman" w:hAnsi="Times New Roman"/>
          <w:color w:val="000000"/>
          <w:sz w:val="28"/>
        </w:rPr>
        <w:t>многоскоков</w:t>
      </w:r>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r>
        <w:rPr>
          <w:rFonts w:ascii="Times New Roman" w:hAnsi="Times New Roman"/>
          <w:color w:val="000000"/>
          <w:sz w:val="28"/>
        </w:rPr>
        <w:t>полуприседе</w:t>
      </w:r>
      <w:r>
        <w:rPr>
          <w:rFonts w:ascii="Times New Roman" w:hAnsi="Times New Roman"/>
          <w:color w:val="000000"/>
          <w:sz w:val="28"/>
        </w:rPr>
        <w:t>.</w:t>
      </w:r>
    </w:p>
    <w:p w14:paraId="56000000">
      <w:pPr>
        <w:spacing w:after="0" w:line="264" w:lineRule="auto"/>
        <w:ind w:firstLine="600" w:left="0"/>
        <w:jc w:val="both"/>
      </w:pPr>
      <w:r>
        <w:rPr>
          <w:rFonts w:ascii="Times New Roman" w:hAnsi="Times New Roman"/>
          <w:color w:val="000000"/>
          <w:sz w:val="28"/>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57000000">
      <w:pPr>
        <w:spacing w:after="0" w:line="264" w:lineRule="auto"/>
        <w:ind w:firstLine="600" w:left="0"/>
        <w:jc w:val="both"/>
      </w:pPr>
      <w:r>
        <w:rPr>
          <w:rFonts w:ascii="Times New Roman" w:hAnsi="Times New Roman"/>
          <w:color w:val="000000"/>
          <w:sz w:val="28"/>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Pr>
          <w:rFonts w:ascii="Times New Roman" w:hAnsi="Times New Roman"/>
          <w:color w:val="000000"/>
          <w:sz w:val="28"/>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58000000">
      <w:pPr>
        <w:spacing w:after="0" w:line="264" w:lineRule="auto"/>
        <w:ind w:firstLine="600" w:left="0"/>
        <w:jc w:val="both"/>
      </w:pPr>
      <w:r>
        <w:rPr>
          <w:rFonts w:ascii="Times New Roman" w:hAnsi="Times New Roman"/>
          <w:color w:val="000000"/>
          <w:sz w:val="28"/>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w:t>
      </w:r>
      <w:r>
        <w:rPr>
          <w:rFonts w:ascii="Times New Roman" w:hAnsi="Times New Roman"/>
          <w:color w:val="000000"/>
          <w:sz w:val="28"/>
        </w:rPr>
        <w:t>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59000000">
      <w:pPr>
        <w:spacing w:after="0" w:line="264" w:lineRule="auto"/>
        <w:ind w:firstLine="600" w:left="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r>
        <w:rPr>
          <w:rFonts w:ascii="Times New Roman" w:hAnsi="Times New Roman"/>
          <w:color w:val="000000"/>
          <w:sz w:val="28"/>
        </w:rPr>
        <w:t>Многоскоки</w:t>
      </w:r>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5A000000">
      <w:pPr>
        <w:spacing w:after="0" w:line="264" w:lineRule="auto"/>
        <w:ind w:firstLine="600" w:left="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5B000000">
      <w:pPr>
        <w:sectPr>
          <w:pgSz w:h="16383" w:orient="portrait" w:w="11906"/>
          <w:pgMar w:bottom="1134" w:footer="720" w:gutter="0" w:header="720" w:left="1701" w:right="850" w:top="1134"/>
        </w:sectPr>
      </w:pPr>
    </w:p>
    <w:p w14:paraId="5C000000">
      <w:pPr>
        <w:spacing w:after="0" w:line="264" w:lineRule="auto"/>
        <w:ind w:firstLine="0" w:left="120"/>
        <w:jc w:val="both"/>
      </w:pPr>
      <w:bookmarkStart w:id="5" w:name="block-21345154"/>
      <w:bookmarkEnd w:id="4"/>
      <w:r>
        <w:rPr>
          <w:rFonts w:ascii="Times New Roman" w:hAnsi="Times New Roman"/>
          <w:b w:val="1"/>
          <w:color w:val="000000"/>
          <w:sz w:val="28"/>
        </w:rPr>
        <w:t>ПЛАНИРУЕМЫЕ РЕЗУЛЬТАТЫ ОСВОЕНИЯ ПРОГРАММЫ ПО ФИЗИЧЕСКОЙ КУЛЬТУРЕ НА УРОВНЕ НАЧАЛЬНОГО ОБЩЕГО ОБРАЗОВАНИЯ</w:t>
      </w:r>
    </w:p>
    <w:p w14:paraId="5D000000">
      <w:pPr>
        <w:spacing w:after="0"/>
        <w:ind w:firstLine="0" w:left="120"/>
      </w:pPr>
    </w:p>
    <w:p w14:paraId="5E000000">
      <w:pPr>
        <w:spacing w:after="0" w:line="264" w:lineRule="auto"/>
        <w:ind w:firstLine="0" w:left="120"/>
        <w:jc w:val="both"/>
      </w:pPr>
      <w:r>
        <w:rPr>
          <w:rFonts w:ascii="Times New Roman" w:hAnsi="Times New Roman"/>
          <w:b w:val="1"/>
          <w:color w:val="000000"/>
          <w:sz w:val="28"/>
        </w:rPr>
        <w:t>ЛИЧНОСТНЫЕ РЕЗУЛЬТАТЫ</w:t>
      </w:r>
    </w:p>
    <w:p w14:paraId="5F000000">
      <w:pPr>
        <w:spacing w:after="0" w:line="264" w:lineRule="auto"/>
        <w:ind w:firstLine="600" w:left="0"/>
        <w:jc w:val="both"/>
      </w:pPr>
      <w:r>
        <w:rPr>
          <w:rFonts w:ascii="Times New Roman" w:hAnsi="Times New Roman"/>
          <w:color w:val="000000"/>
          <w:sz w:val="28"/>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60000000">
      <w:pPr>
        <w:spacing w:after="0" w:line="264" w:lineRule="auto"/>
        <w:ind w:firstLine="600" w:left="0"/>
        <w:jc w:val="both"/>
      </w:pPr>
      <w:r>
        <w:rPr>
          <w:rFonts w:ascii="Times New Roman" w:hAnsi="Times New Roman"/>
          <w:color w:val="000000"/>
          <w:sz w:val="28"/>
        </w:rPr>
        <w:t xml:space="preserve">1) </w:t>
      </w:r>
      <w:r>
        <w:rPr>
          <w:rFonts w:ascii="Times New Roman" w:hAnsi="Times New Roman"/>
          <w:b w:val="1"/>
          <w:color w:val="000000"/>
          <w:sz w:val="28"/>
        </w:rPr>
        <w:t>гражданского воспитания</w:t>
      </w:r>
      <w:r>
        <w:rPr>
          <w:rFonts w:ascii="Times New Roman" w:hAnsi="Times New Roman"/>
          <w:color w:val="000000"/>
          <w:sz w:val="28"/>
        </w:rPr>
        <w:t>:</w:t>
      </w:r>
    </w:p>
    <w:p w14:paraId="61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гражданской позиции обучающегося как активного и ответственного члена российского общества;</w:t>
      </w:r>
    </w:p>
    <w:p w14:paraId="62000000">
      <w:pPr>
        <w:spacing w:after="0" w:line="264" w:lineRule="auto"/>
        <w:ind w:firstLine="600" w:left="0"/>
        <w:jc w:val="both"/>
      </w:pPr>
      <w:r>
        <w:rPr>
          <w:rFonts w:ascii="Times New Roman" w:hAnsi="Times New Roman"/>
          <w:color w:val="000000"/>
          <w:sz w:val="28"/>
        </w:rPr>
        <w:t>осознание своих конституционных прав и обязанностей, уважение закона и правопорядка;</w:t>
      </w:r>
    </w:p>
    <w:p w14:paraId="63000000">
      <w:pPr>
        <w:spacing w:after="0" w:line="264" w:lineRule="auto"/>
        <w:ind w:firstLine="600" w:left="0"/>
        <w:jc w:val="both"/>
      </w:pPr>
      <w:r>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14:paraId="64000000">
      <w:pPr>
        <w:spacing w:after="0" w:line="264" w:lineRule="auto"/>
        <w:ind w:firstLine="600" w:left="0"/>
        <w:jc w:val="both"/>
      </w:pPr>
      <w:r>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5000000">
      <w:pPr>
        <w:spacing w:after="0" w:line="264" w:lineRule="auto"/>
        <w:ind w:firstLine="600" w:left="0"/>
        <w:jc w:val="both"/>
      </w:pPr>
      <w:r>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66000000">
      <w:pPr>
        <w:spacing w:after="0" w:line="264" w:lineRule="auto"/>
        <w:ind w:firstLine="600" w:left="0"/>
        <w:jc w:val="both"/>
      </w:pPr>
      <w:r>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14:paraId="67000000">
      <w:pPr>
        <w:spacing w:after="0" w:line="264" w:lineRule="auto"/>
        <w:ind w:firstLine="600" w:left="0"/>
        <w:jc w:val="both"/>
      </w:pPr>
      <w:r>
        <w:rPr>
          <w:rFonts w:ascii="Times New Roman" w:hAnsi="Times New Roman"/>
          <w:color w:val="000000"/>
          <w:sz w:val="28"/>
        </w:rPr>
        <w:t>готовность к гуманитарной и волонтёрской деятельности;</w:t>
      </w:r>
    </w:p>
    <w:p w14:paraId="68000000">
      <w:pPr>
        <w:spacing w:after="0" w:line="264" w:lineRule="auto"/>
        <w:ind w:firstLine="600" w:left="0"/>
        <w:jc w:val="both"/>
      </w:pPr>
      <w:r>
        <w:rPr>
          <w:rFonts w:ascii="Times New Roman" w:hAnsi="Times New Roman"/>
          <w:color w:val="000000"/>
          <w:sz w:val="28"/>
        </w:rPr>
        <w:t xml:space="preserve">2) </w:t>
      </w:r>
      <w:r>
        <w:rPr>
          <w:rFonts w:ascii="Times New Roman" w:hAnsi="Times New Roman"/>
          <w:b w:val="1"/>
          <w:color w:val="000000"/>
          <w:sz w:val="28"/>
        </w:rPr>
        <w:t>патриотического воспитания</w:t>
      </w:r>
      <w:r>
        <w:rPr>
          <w:rFonts w:ascii="Times New Roman" w:hAnsi="Times New Roman"/>
          <w:color w:val="000000"/>
          <w:sz w:val="28"/>
        </w:rPr>
        <w:t>:</w:t>
      </w:r>
    </w:p>
    <w:p w14:paraId="69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6A000000">
      <w:pPr>
        <w:spacing w:after="0" w:line="264" w:lineRule="auto"/>
        <w:ind w:firstLine="600" w:left="0"/>
        <w:jc w:val="both"/>
      </w:pPr>
      <w:r>
        <w:rPr>
          <w:rFonts w:ascii="Times New Roman" w:hAnsi="Times New Roman"/>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6B000000">
      <w:pPr>
        <w:spacing w:after="0" w:line="264" w:lineRule="auto"/>
        <w:ind w:firstLine="600" w:left="0"/>
        <w:jc w:val="both"/>
      </w:pPr>
      <w:r>
        <w:rPr>
          <w:rFonts w:ascii="Times New Roman" w:hAnsi="Times New Roman"/>
          <w:color w:val="000000"/>
          <w:sz w:val="28"/>
        </w:rPr>
        <w:t>идейную убеждённость, готовность к служению и защите Отечества, ответственность за его судьбу;</w:t>
      </w:r>
    </w:p>
    <w:p w14:paraId="6C000000">
      <w:pPr>
        <w:spacing w:after="0" w:line="264" w:lineRule="auto"/>
        <w:ind w:firstLine="600" w:left="0"/>
        <w:jc w:val="both"/>
      </w:pPr>
      <w:r>
        <w:rPr>
          <w:rFonts w:ascii="Times New Roman" w:hAnsi="Times New Roman"/>
          <w:color w:val="000000"/>
          <w:sz w:val="28"/>
        </w:rPr>
        <w:t xml:space="preserve">3) </w:t>
      </w:r>
      <w:r>
        <w:rPr>
          <w:rFonts w:ascii="Times New Roman" w:hAnsi="Times New Roman"/>
          <w:b w:val="1"/>
          <w:color w:val="000000"/>
          <w:sz w:val="28"/>
        </w:rPr>
        <w:t>духовно-нравственного воспитания</w:t>
      </w:r>
      <w:r>
        <w:rPr>
          <w:rFonts w:ascii="Times New Roman" w:hAnsi="Times New Roman"/>
          <w:color w:val="000000"/>
          <w:sz w:val="28"/>
        </w:rPr>
        <w:t>:</w:t>
      </w:r>
    </w:p>
    <w:p w14:paraId="6D000000">
      <w:pPr>
        <w:spacing w:after="0" w:line="264" w:lineRule="auto"/>
        <w:ind w:firstLine="600" w:left="0"/>
        <w:jc w:val="both"/>
      </w:pPr>
      <w:r>
        <w:rPr>
          <w:rFonts w:ascii="Times New Roman" w:hAnsi="Times New Roman"/>
          <w:color w:val="000000"/>
          <w:sz w:val="28"/>
        </w:rPr>
        <w:t>осознание духовных ценностей российского народа;</w:t>
      </w:r>
    </w:p>
    <w:p w14:paraId="6E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нравственного сознания, этического поведения; </w:t>
      </w:r>
    </w:p>
    <w:p w14:paraId="6F000000">
      <w:pPr>
        <w:spacing w:after="0" w:line="264" w:lineRule="auto"/>
        <w:ind w:firstLine="600" w:left="0"/>
        <w:jc w:val="both"/>
      </w:pPr>
      <w:r>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14:paraId="70000000">
      <w:pPr>
        <w:spacing w:after="0" w:line="264" w:lineRule="auto"/>
        <w:ind w:firstLine="600" w:left="0"/>
        <w:jc w:val="both"/>
      </w:pPr>
      <w:r>
        <w:rPr>
          <w:rFonts w:ascii="Times New Roman" w:hAnsi="Times New Roman"/>
          <w:color w:val="000000"/>
          <w:sz w:val="28"/>
        </w:rPr>
        <w:t>осознание личного вклада в построение устойчивого будущего;</w:t>
      </w:r>
    </w:p>
    <w:p w14:paraId="71000000">
      <w:pPr>
        <w:spacing w:after="0" w:line="264" w:lineRule="auto"/>
        <w:ind w:firstLine="600" w:left="0"/>
        <w:jc w:val="both"/>
      </w:pPr>
      <w:r>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72000000">
      <w:pPr>
        <w:spacing w:after="0" w:line="264" w:lineRule="auto"/>
        <w:ind w:firstLine="600" w:left="0"/>
        <w:jc w:val="both"/>
      </w:pPr>
      <w:r>
        <w:rPr>
          <w:rFonts w:ascii="Times New Roman" w:hAnsi="Times New Roman"/>
          <w:color w:val="000000"/>
          <w:sz w:val="28"/>
        </w:rPr>
        <w:t xml:space="preserve">4) </w:t>
      </w:r>
      <w:r>
        <w:rPr>
          <w:rFonts w:ascii="Times New Roman" w:hAnsi="Times New Roman"/>
          <w:b w:val="1"/>
          <w:color w:val="000000"/>
          <w:sz w:val="28"/>
        </w:rPr>
        <w:t>эстетического воспитания</w:t>
      </w:r>
      <w:r>
        <w:rPr>
          <w:rFonts w:ascii="Times New Roman" w:hAnsi="Times New Roman"/>
          <w:color w:val="000000"/>
          <w:sz w:val="28"/>
        </w:rPr>
        <w:t>:</w:t>
      </w:r>
    </w:p>
    <w:p w14:paraId="73000000">
      <w:pPr>
        <w:spacing w:after="0" w:line="264" w:lineRule="auto"/>
        <w:ind w:firstLine="600" w:left="0"/>
        <w:jc w:val="both"/>
      </w:pPr>
      <w:r>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14:paraId="74000000">
      <w:pPr>
        <w:spacing w:after="0" w:line="264" w:lineRule="auto"/>
        <w:ind w:firstLine="600" w:left="0"/>
        <w:jc w:val="both"/>
      </w:pPr>
      <w:r>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5000000">
      <w:pPr>
        <w:spacing w:after="0" w:line="264" w:lineRule="auto"/>
        <w:ind w:firstLine="600" w:left="0"/>
        <w:jc w:val="both"/>
      </w:pPr>
      <w:r>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6000000">
      <w:pPr>
        <w:spacing w:after="0" w:line="264" w:lineRule="auto"/>
        <w:ind w:firstLine="600" w:left="0"/>
        <w:jc w:val="both"/>
      </w:pPr>
      <w:r>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14:paraId="77000000">
      <w:pPr>
        <w:spacing w:after="0" w:line="264" w:lineRule="auto"/>
        <w:ind w:firstLine="600" w:left="0"/>
        <w:jc w:val="both"/>
      </w:pPr>
      <w:r>
        <w:rPr>
          <w:rFonts w:ascii="Times New Roman" w:hAnsi="Times New Roman"/>
          <w:color w:val="000000"/>
          <w:sz w:val="28"/>
        </w:rPr>
        <w:t xml:space="preserve">5) </w:t>
      </w:r>
      <w:r>
        <w:rPr>
          <w:rFonts w:ascii="Times New Roman" w:hAnsi="Times New Roman"/>
          <w:b w:val="1"/>
          <w:color w:val="000000"/>
          <w:sz w:val="28"/>
        </w:rPr>
        <w:t>физического воспитания</w:t>
      </w:r>
      <w:r>
        <w:rPr>
          <w:rFonts w:ascii="Times New Roman" w:hAnsi="Times New Roman"/>
          <w:color w:val="000000"/>
          <w:sz w:val="28"/>
        </w:rPr>
        <w:t>:</w:t>
      </w:r>
    </w:p>
    <w:p w14:paraId="78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здорового и безопасного образа жизни, ответственного отношения к своему здоровью;</w:t>
      </w:r>
    </w:p>
    <w:p w14:paraId="79000000">
      <w:pPr>
        <w:spacing w:after="0" w:line="264" w:lineRule="auto"/>
        <w:ind w:firstLine="600" w:left="0"/>
        <w:jc w:val="both"/>
      </w:pPr>
      <w:r>
        <w:rPr>
          <w:rFonts w:ascii="Times New Roman" w:hAnsi="Times New Roman"/>
          <w:color w:val="000000"/>
          <w:sz w:val="28"/>
        </w:rPr>
        <w:t xml:space="preserve">потребность в физическом совершенствовании, занятиях </w:t>
      </w:r>
    </w:p>
    <w:p w14:paraId="7A000000">
      <w:pPr>
        <w:spacing w:after="0" w:line="264" w:lineRule="auto"/>
        <w:ind w:firstLine="600" w:left="0"/>
        <w:jc w:val="both"/>
      </w:pPr>
      <w:r>
        <w:rPr>
          <w:rFonts w:ascii="Times New Roman" w:hAnsi="Times New Roman"/>
          <w:color w:val="000000"/>
          <w:sz w:val="28"/>
        </w:rPr>
        <w:t>спортивно-оздоровительной деятельностью;</w:t>
      </w:r>
    </w:p>
    <w:p w14:paraId="7B000000">
      <w:pPr>
        <w:spacing w:after="0" w:line="264" w:lineRule="auto"/>
        <w:ind w:firstLine="600" w:left="0"/>
        <w:jc w:val="both"/>
      </w:pPr>
      <w:r>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14:paraId="7C000000">
      <w:pPr>
        <w:spacing w:after="0" w:line="264" w:lineRule="auto"/>
        <w:ind w:firstLine="600" w:left="0"/>
        <w:jc w:val="both"/>
      </w:pPr>
      <w:r>
        <w:rPr>
          <w:rFonts w:ascii="Times New Roman" w:hAnsi="Times New Roman"/>
          <w:color w:val="000000"/>
          <w:sz w:val="28"/>
        </w:rPr>
        <w:t xml:space="preserve">6) </w:t>
      </w:r>
      <w:r>
        <w:rPr>
          <w:rFonts w:ascii="Times New Roman" w:hAnsi="Times New Roman"/>
          <w:b w:val="1"/>
          <w:color w:val="000000"/>
          <w:sz w:val="28"/>
        </w:rPr>
        <w:t>трудового воспитания</w:t>
      </w:r>
      <w:r>
        <w:rPr>
          <w:rFonts w:ascii="Times New Roman" w:hAnsi="Times New Roman"/>
          <w:color w:val="000000"/>
          <w:sz w:val="28"/>
        </w:rPr>
        <w:t>:</w:t>
      </w:r>
    </w:p>
    <w:p w14:paraId="7D000000">
      <w:pPr>
        <w:spacing w:after="0" w:line="264" w:lineRule="auto"/>
        <w:ind w:firstLine="600" w:left="0"/>
        <w:jc w:val="both"/>
      </w:pPr>
      <w:r>
        <w:rPr>
          <w:rFonts w:ascii="Times New Roman" w:hAnsi="Times New Roman"/>
          <w:color w:val="000000"/>
          <w:sz w:val="28"/>
        </w:rPr>
        <w:t>готовность к труду, осознание приобретённых умений и навыков, трудолюбие;</w:t>
      </w:r>
    </w:p>
    <w:p w14:paraId="7E000000">
      <w:pPr>
        <w:spacing w:after="0" w:line="264" w:lineRule="auto"/>
        <w:ind w:firstLine="600" w:left="0"/>
        <w:jc w:val="both"/>
      </w:pPr>
      <w:r>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7F000000">
      <w:pPr>
        <w:spacing w:after="0" w:line="264" w:lineRule="auto"/>
        <w:ind w:firstLine="600" w:left="0"/>
        <w:jc w:val="both"/>
      </w:pPr>
      <w:r>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80000000">
      <w:pPr>
        <w:spacing w:after="0" w:line="264" w:lineRule="auto"/>
        <w:ind w:firstLine="600" w:left="0"/>
        <w:jc w:val="both"/>
      </w:pPr>
      <w:r>
        <w:rPr>
          <w:rFonts w:ascii="Times New Roman" w:hAnsi="Times New Roman"/>
          <w:color w:val="000000"/>
          <w:sz w:val="28"/>
        </w:rPr>
        <w:t>готовность и способность к образованию и самообразованию на протяжении всей жизни;</w:t>
      </w:r>
    </w:p>
    <w:p w14:paraId="81000000">
      <w:pPr>
        <w:spacing w:after="0" w:line="264" w:lineRule="auto"/>
        <w:ind w:firstLine="600" w:left="0"/>
        <w:jc w:val="both"/>
      </w:pPr>
      <w:r>
        <w:rPr>
          <w:rFonts w:ascii="Times New Roman" w:hAnsi="Times New Roman"/>
          <w:color w:val="000000"/>
          <w:sz w:val="28"/>
        </w:rPr>
        <w:t xml:space="preserve">7) </w:t>
      </w:r>
      <w:r>
        <w:rPr>
          <w:rFonts w:ascii="Times New Roman" w:hAnsi="Times New Roman"/>
          <w:b w:val="1"/>
          <w:color w:val="000000"/>
          <w:sz w:val="28"/>
        </w:rPr>
        <w:t>экологического воспитания</w:t>
      </w:r>
      <w:r>
        <w:rPr>
          <w:rFonts w:ascii="Times New Roman" w:hAnsi="Times New Roman"/>
          <w:color w:val="000000"/>
          <w:sz w:val="28"/>
        </w:rPr>
        <w:t>:</w:t>
      </w:r>
    </w:p>
    <w:p w14:paraId="82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83000000">
      <w:pPr>
        <w:spacing w:after="0" w:line="264" w:lineRule="auto"/>
        <w:ind w:firstLine="600" w:left="0"/>
        <w:jc w:val="both"/>
      </w:pPr>
      <w:r>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14:paraId="84000000">
      <w:pPr>
        <w:spacing w:after="0" w:line="264" w:lineRule="auto"/>
        <w:ind w:firstLine="600" w:left="0"/>
        <w:jc w:val="both"/>
      </w:pPr>
      <w:r>
        <w:rPr>
          <w:rFonts w:ascii="Times New Roman" w:hAnsi="Times New Roman"/>
          <w:color w:val="000000"/>
          <w:sz w:val="28"/>
        </w:rPr>
        <w:t xml:space="preserve">активное неприятие действий, приносящих вред окружающей среде; </w:t>
      </w:r>
    </w:p>
    <w:p w14:paraId="85000000">
      <w:pPr>
        <w:spacing w:after="0" w:line="264" w:lineRule="auto"/>
        <w:ind w:firstLine="600" w:left="0"/>
        <w:jc w:val="both"/>
      </w:pPr>
      <w:r>
        <w:rPr>
          <w:rFonts w:ascii="Times New Roman" w:hAnsi="Times New Roman"/>
          <w:color w:val="000000"/>
          <w:sz w:val="28"/>
        </w:rPr>
        <w:t>умение прогнозировать неблагоприятные экологические последствия предпринимаемых действий, предотвращать их;</w:t>
      </w:r>
    </w:p>
    <w:p w14:paraId="86000000">
      <w:pPr>
        <w:spacing w:after="0" w:line="264" w:lineRule="auto"/>
        <w:ind w:firstLine="600" w:left="0"/>
        <w:jc w:val="both"/>
      </w:pPr>
      <w:r>
        <w:rPr>
          <w:rFonts w:ascii="Times New Roman" w:hAnsi="Times New Roman"/>
          <w:color w:val="000000"/>
          <w:sz w:val="28"/>
        </w:rPr>
        <w:t>расширение опыта деятельности экологической направленности.</w:t>
      </w:r>
    </w:p>
    <w:p w14:paraId="87000000">
      <w:pPr>
        <w:spacing w:after="0" w:line="264" w:lineRule="auto"/>
        <w:ind w:firstLine="600" w:left="0"/>
        <w:jc w:val="both"/>
      </w:pPr>
      <w:r>
        <w:rPr>
          <w:rFonts w:ascii="Times New Roman" w:hAnsi="Times New Roman"/>
          <w:color w:val="000000"/>
          <w:sz w:val="28"/>
        </w:rPr>
        <w:t xml:space="preserve">8) </w:t>
      </w:r>
      <w:r>
        <w:rPr>
          <w:rFonts w:ascii="Times New Roman" w:hAnsi="Times New Roman"/>
          <w:b w:val="1"/>
          <w:color w:val="000000"/>
          <w:sz w:val="28"/>
        </w:rPr>
        <w:t>ценности научного познания</w:t>
      </w:r>
      <w:r>
        <w:rPr>
          <w:rFonts w:ascii="Times New Roman" w:hAnsi="Times New Roman"/>
          <w:color w:val="000000"/>
          <w:sz w:val="28"/>
        </w:rPr>
        <w:t>:</w:t>
      </w:r>
    </w:p>
    <w:p w14:paraId="88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89000000">
      <w:pPr>
        <w:spacing w:after="0" w:line="264" w:lineRule="auto"/>
        <w:ind w:firstLine="600" w:left="0"/>
        <w:jc w:val="both"/>
      </w:pPr>
      <w:r>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познанием мира;</w:t>
      </w:r>
    </w:p>
    <w:p w14:paraId="8A000000">
      <w:pPr>
        <w:spacing w:after="0" w:line="264" w:lineRule="auto"/>
        <w:ind w:firstLine="600" w:left="0"/>
        <w:jc w:val="both"/>
      </w:pPr>
      <w:r>
        <w:rPr>
          <w:rFonts w:ascii="Times New Roman" w:hAnsi="Times New Roman"/>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14:paraId="8B000000">
      <w:pPr>
        <w:spacing w:after="0"/>
        <w:ind w:firstLine="0" w:left="120"/>
      </w:pPr>
    </w:p>
    <w:p w14:paraId="8C000000">
      <w:pPr>
        <w:spacing w:after="0" w:line="264" w:lineRule="auto"/>
        <w:ind w:firstLine="0" w:left="120"/>
        <w:jc w:val="both"/>
      </w:pPr>
    </w:p>
    <w:p w14:paraId="8D000000">
      <w:pPr>
        <w:spacing w:after="0" w:line="264" w:lineRule="auto"/>
        <w:ind w:firstLine="0" w:left="120"/>
        <w:jc w:val="both"/>
      </w:pPr>
      <w:r>
        <w:rPr>
          <w:rFonts w:ascii="Times New Roman" w:hAnsi="Times New Roman"/>
          <w:b w:val="1"/>
          <w:color w:val="000000"/>
          <w:sz w:val="28"/>
        </w:rPr>
        <w:t>МЕТАПРЕДМЕТНЫЕ РЕЗУЛЬТАТЫ</w:t>
      </w:r>
    </w:p>
    <w:p w14:paraId="8E000000">
      <w:pPr>
        <w:spacing w:after="0" w:line="264" w:lineRule="auto"/>
        <w:ind w:firstLine="600" w:left="0"/>
        <w:jc w:val="both"/>
      </w:pPr>
      <w:r>
        <w:rPr>
          <w:rFonts w:ascii="Times New Roman" w:hAnsi="Times New Roman"/>
          <w:color w:val="000000"/>
          <w:sz w:val="28"/>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8F000000">
      <w:pPr>
        <w:spacing w:after="0" w:line="264" w:lineRule="auto"/>
        <w:ind w:firstLine="0" w:left="120"/>
        <w:jc w:val="both"/>
      </w:pPr>
      <w:r>
        <w:rPr>
          <w:rFonts w:ascii="Times New Roman" w:hAnsi="Times New Roman"/>
          <w:b w:val="1"/>
          <w:color w:val="000000"/>
          <w:sz w:val="28"/>
        </w:rPr>
        <w:t>Познавательные универсальные учебные действия</w:t>
      </w:r>
    </w:p>
    <w:p w14:paraId="90000000">
      <w:pPr>
        <w:spacing w:after="0" w:line="264" w:lineRule="auto"/>
        <w:ind w:firstLine="600" w:left="0"/>
        <w:jc w:val="both"/>
      </w:pPr>
      <w:r>
        <w:rPr>
          <w:rFonts w:ascii="Times New Roman" w:hAnsi="Times New Roman"/>
          <w:color w:val="000000"/>
          <w:sz w:val="28"/>
        </w:rPr>
        <w:t xml:space="preserve">У обучающегося будут сформированы </w:t>
      </w:r>
      <w:r>
        <w:rPr>
          <w:rFonts w:ascii="Times New Roman" w:hAnsi="Times New Roman"/>
          <w:i w:val="1"/>
          <w:color w:val="000000"/>
          <w:sz w:val="28"/>
        </w:rPr>
        <w:t>следующие базовые логические действия</w:t>
      </w:r>
      <w:r>
        <w:rPr>
          <w:rFonts w:ascii="Times New Roman" w:hAnsi="Times New Roman"/>
          <w:color w:val="000000"/>
          <w:sz w:val="28"/>
        </w:rPr>
        <w:t xml:space="preserve"> как часть познавательных универсальных учебных действий:</w:t>
      </w:r>
    </w:p>
    <w:p w14:paraId="91000000">
      <w:pPr>
        <w:spacing w:after="0" w:line="264" w:lineRule="auto"/>
        <w:ind w:firstLine="600" w:left="0"/>
        <w:jc w:val="both"/>
      </w:pPr>
      <w:r>
        <w:rPr>
          <w:rFonts w:ascii="Times New Roman" w:hAnsi="Times New Roman"/>
          <w:color w:val="000000"/>
          <w:sz w:val="28"/>
        </w:rPr>
        <w:t>самостоятельно формулировать и актуализировать проблему, рассматривать её всесторонне;</w:t>
      </w:r>
    </w:p>
    <w:p w14:paraId="92000000">
      <w:pPr>
        <w:spacing w:after="0" w:line="264" w:lineRule="auto"/>
        <w:ind w:firstLine="600" w:left="0"/>
        <w:jc w:val="both"/>
      </w:pPr>
      <w:r>
        <w:rPr>
          <w:rFonts w:ascii="Times New Roman" w:hAnsi="Times New Roman"/>
          <w:color w:val="000000"/>
          <w:sz w:val="28"/>
        </w:rPr>
        <w:t>устанавливать существенный признак или основания для сравнения, классификации и обобщения;</w:t>
      </w:r>
    </w:p>
    <w:p w14:paraId="93000000">
      <w:pPr>
        <w:spacing w:after="0" w:line="264" w:lineRule="auto"/>
        <w:ind w:firstLine="600" w:left="0"/>
        <w:jc w:val="both"/>
      </w:pPr>
      <w:r>
        <w:rPr>
          <w:rFonts w:ascii="Times New Roman" w:hAnsi="Times New Roman"/>
          <w:color w:val="000000"/>
          <w:sz w:val="28"/>
        </w:rPr>
        <w:t>определять цели деятельности, задавать параметры и критерии их достижения;</w:t>
      </w:r>
    </w:p>
    <w:p w14:paraId="94000000">
      <w:pPr>
        <w:spacing w:after="0" w:line="264" w:lineRule="auto"/>
        <w:ind w:firstLine="600" w:left="0"/>
        <w:jc w:val="both"/>
      </w:pPr>
      <w:r>
        <w:rPr>
          <w:rFonts w:ascii="Times New Roman" w:hAnsi="Times New Roman"/>
          <w:color w:val="000000"/>
          <w:sz w:val="28"/>
        </w:rPr>
        <w:t xml:space="preserve">выявлять закономерности и противоречия в рассматриваемых явлениях; </w:t>
      </w:r>
    </w:p>
    <w:p w14:paraId="95000000">
      <w:pPr>
        <w:spacing w:after="0" w:line="264" w:lineRule="auto"/>
        <w:ind w:firstLine="600" w:left="0"/>
        <w:jc w:val="both"/>
      </w:pPr>
      <w:r>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14:paraId="96000000">
      <w:pPr>
        <w:spacing w:after="0" w:line="264" w:lineRule="auto"/>
        <w:ind w:firstLine="600" w:left="0"/>
        <w:jc w:val="both"/>
      </w:pPr>
      <w:r>
        <w:rPr>
          <w:rFonts w:ascii="Times New Roman" w:hAnsi="Times New Roman"/>
          <w:color w:val="000000"/>
          <w:sz w:val="28"/>
        </w:rPr>
        <w:t>вносить коррективы в деятельность, оценивать соответствие результатов целям, оценивать риски последствий деятельности;</w:t>
      </w:r>
    </w:p>
    <w:p w14:paraId="97000000">
      <w:pPr>
        <w:spacing w:after="0" w:line="264" w:lineRule="auto"/>
        <w:ind w:firstLine="600" w:left="0"/>
        <w:jc w:val="both"/>
      </w:pPr>
      <w:r>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14:paraId="98000000">
      <w:pPr>
        <w:spacing w:after="0" w:line="264" w:lineRule="auto"/>
        <w:ind w:firstLine="600" w:left="0"/>
        <w:jc w:val="both"/>
      </w:pPr>
      <w:r>
        <w:rPr>
          <w:rFonts w:ascii="Times New Roman" w:hAnsi="Times New Roman"/>
          <w:color w:val="000000"/>
          <w:sz w:val="28"/>
        </w:rPr>
        <w:t>развивать креативное мышление при решении жизненных проблем.</w:t>
      </w:r>
    </w:p>
    <w:p w14:paraId="99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val="1"/>
          <w:color w:val="000000"/>
          <w:sz w:val="28"/>
        </w:rPr>
        <w:t>базовые исследовательские действия</w:t>
      </w:r>
      <w:r>
        <w:rPr>
          <w:rFonts w:ascii="Times New Roman" w:hAnsi="Times New Roman"/>
          <w:color w:val="000000"/>
          <w:sz w:val="28"/>
        </w:rPr>
        <w:t xml:space="preserve"> как часть познавательных универсальных учебных действий:</w:t>
      </w:r>
    </w:p>
    <w:p w14:paraId="9A000000">
      <w:pPr>
        <w:spacing w:after="0" w:line="264" w:lineRule="auto"/>
        <w:ind w:firstLine="600" w:left="0"/>
        <w:jc w:val="both"/>
      </w:pPr>
      <w:r>
        <w:rPr>
          <w:rFonts w:ascii="Times New Roman" w:hAnsi="Times New Roman"/>
          <w:color w:val="000000"/>
          <w:sz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9B000000">
      <w:pPr>
        <w:spacing w:after="0" w:line="264" w:lineRule="auto"/>
        <w:ind w:firstLine="600" w:left="0"/>
        <w:jc w:val="both"/>
      </w:pPr>
      <w:r>
        <w:rPr>
          <w:rFonts w:ascii="Times New Roman" w:hAnsi="Times New Roman"/>
          <w:color w:val="000000"/>
          <w:sz w:val="28"/>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9C000000">
      <w:pPr>
        <w:spacing w:after="0" w:line="264" w:lineRule="auto"/>
        <w:ind w:firstLine="600" w:left="0"/>
        <w:jc w:val="both"/>
      </w:pPr>
      <w:r>
        <w:rPr>
          <w:rFonts w:ascii="Times New Roman" w:hAnsi="Times New Roman"/>
          <w:color w:val="000000"/>
          <w:sz w:val="28"/>
        </w:rPr>
        <w:t>формирование научного типа мышления, владение научной терминологией, ключевыми понятиями и методами;</w:t>
      </w:r>
    </w:p>
    <w:p w14:paraId="9D000000">
      <w:pPr>
        <w:spacing w:after="0" w:line="264" w:lineRule="auto"/>
        <w:ind w:firstLine="600" w:left="0"/>
        <w:jc w:val="both"/>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14:paraId="9E000000">
      <w:pPr>
        <w:spacing w:after="0" w:line="264" w:lineRule="auto"/>
        <w:ind w:firstLine="600" w:left="0"/>
        <w:jc w:val="both"/>
      </w:pPr>
      <w:r>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9F000000">
      <w:pPr>
        <w:spacing w:after="0" w:line="264" w:lineRule="auto"/>
        <w:ind w:firstLine="600" w:left="0"/>
        <w:jc w:val="both"/>
      </w:pPr>
      <w:r>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A0000000">
      <w:pPr>
        <w:spacing w:after="0" w:line="264" w:lineRule="auto"/>
        <w:ind w:firstLine="600" w:left="0"/>
        <w:jc w:val="both"/>
      </w:pPr>
      <w:r>
        <w:rPr>
          <w:rFonts w:ascii="Times New Roman" w:hAnsi="Times New Roman"/>
          <w:color w:val="000000"/>
          <w:sz w:val="28"/>
        </w:rPr>
        <w:t>давать оценку новым ситуациям, оценивать приобретённый опыт;</w:t>
      </w:r>
    </w:p>
    <w:p w14:paraId="A1000000">
      <w:pPr>
        <w:spacing w:after="0" w:line="264" w:lineRule="auto"/>
        <w:ind w:firstLine="600" w:left="0"/>
        <w:jc w:val="both"/>
      </w:pPr>
      <w:r>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14:paraId="A2000000">
      <w:pPr>
        <w:spacing w:after="0" w:line="264" w:lineRule="auto"/>
        <w:ind w:firstLine="600" w:left="0"/>
        <w:jc w:val="both"/>
      </w:pPr>
      <w:r>
        <w:rPr>
          <w:rFonts w:ascii="Times New Roman" w:hAnsi="Times New Roman"/>
          <w:color w:val="000000"/>
          <w:sz w:val="28"/>
        </w:rPr>
        <w:t>уметь переносить знания в познавательную и практическую области жизнедеятельности;</w:t>
      </w:r>
    </w:p>
    <w:p w14:paraId="A3000000">
      <w:pPr>
        <w:spacing w:after="0" w:line="264" w:lineRule="auto"/>
        <w:ind w:firstLine="600" w:left="0"/>
        <w:jc w:val="both"/>
      </w:pPr>
      <w:r>
        <w:rPr>
          <w:rFonts w:ascii="Times New Roman" w:hAnsi="Times New Roman"/>
          <w:color w:val="000000"/>
          <w:sz w:val="28"/>
        </w:rPr>
        <w:t xml:space="preserve">уметь интегрировать знания из разных предметных областей; </w:t>
      </w:r>
    </w:p>
    <w:p w14:paraId="A4000000">
      <w:pPr>
        <w:spacing w:after="0" w:line="264" w:lineRule="auto"/>
        <w:ind w:firstLine="600" w:left="0"/>
        <w:jc w:val="both"/>
      </w:pPr>
      <w:r>
        <w:rPr>
          <w:rFonts w:ascii="Times New Roman" w:hAnsi="Times New Roman"/>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14:paraId="A5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val="1"/>
          <w:color w:val="000000"/>
          <w:sz w:val="28"/>
        </w:rPr>
        <w:t>умения работать с информацией</w:t>
      </w:r>
      <w:r>
        <w:rPr>
          <w:rFonts w:ascii="Times New Roman" w:hAnsi="Times New Roman"/>
          <w:color w:val="000000"/>
          <w:sz w:val="28"/>
        </w:rPr>
        <w:t xml:space="preserve"> как часть познавательных универсальных учебных действий:</w:t>
      </w:r>
    </w:p>
    <w:p w14:paraId="A6000000">
      <w:pPr>
        <w:spacing w:after="0" w:line="264" w:lineRule="auto"/>
        <w:ind w:firstLine="600" w:left="0"/>
        <w:jc w:val="both"/>
      </w:pPr>
      <w:r>
        <w:rPr>
          <w:rFonts w:ascii="Times New Roman" w:hAnsi="Times New Roman"/>
          <w:color w:val="000000"/>
          <w:sz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A7000000">
      <w:pPr>
        <w:spacing w:after="0" w:line="264" w:lineRule="auto"/>
        <w:ind w:firstLine="600" w:left="0"/>
        <w:jc w:val="both"/>
      </w:pPr>
      <w:r>
        <w:rPr>
          <w:rFonts w:ascii="Times New Roman" w:hAnsi="Times New Roman"/>
          <w:color w:val="000000"/>
          <w:sz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A8000000">
      <w:pPr>
        <w:spacing w:after="0" w:line="264" w:lineRule="auto"/>
        <w:ind w:firstLine="600" w:left="0"/>
        <w:jc w:val="both"/>
      </w:pPr>
      <w:r>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14:paraId="A9000000">
      <w:pPr>
        <w:spacing w:after="0" w:line="264" w:lineRule="auto"/>
        <w:ind w:firstLine="600" w:left="0"/>
        <w:jc w:val="both"/>
      </w:pPr>
      <w:r>
        <w:rPr>
          <w:rFonts w:ascii="Times New Roman" w:hAnsi="Times New Roman"/>
          <w:color w:val="000000"/>
          <w:sz w:val="28"/>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Pr>
          <w:rFonts w:ascii="Times New Roman" w:hAnsi="Times New Roman"/>
          <w:color w:val="000000"/>
          <w:sz w:val="28"/>
        </w:rPr>
        <w:t>гигиены, ресурсосбережения, правовых и этических норм, норм информационной безопасности;</w:t>
      </w:r>
    </w:p>
    <w:p w14:paraId="AA000000">
      <w:pPr>
        <w:spacing w:after="0" w:line="264" w:lineRule="auto"/>
        <w:ind w:firstLine="600" w:left="0"/>
        <w:jc w:val="both"/>
      </w:pPr>
      <w:r>
        <w:rPr>
          <w:rFonts w:ascii="Times New Roman" w:hAnsi="Times New Roman"/>
          <w:color w:val="000000"/>
          <w:sz w:val="28"/>
        </w:rPr>
        <w:t>владеть навыками распознавания и защиты информации, информационной безопасности личности.</w:t>
      </w:r>
    </w:p>
    <w:p w14:paraId="AB000000">
      <w:pPr>
        <w:spacing w:after="0" w:line="264" w:lineRule="auto"/>
        <w:ind w:firstLine="0" w:left="120"/>
        <w:jc w:val="both"/>
      </w:pPr>
      <w:r>
        <w:rPr>
          <w:rFonts w:ascii="Times New Roman" w:hAnsi="Times New Roman"/>
          <w:b w:val="1"/>
          <w:color w:val="000000"/>
          <w:sz w:val="28"/>
        </w:rPr>
        <w:t>Коммуникативные универсальные учебные действия</w:t>
      </w:r>
    </w:p>
    <w:p w14:paraId="AC000000">
      <w:pPr>
        <w:spacing w:after="0" w:line="264" w:lineRule="auto"/>
        <w:ind w:firstLine="600" w:left="0"/>
        <w:jc w:val="both"/>
      </w:pPr>
      <w:r>
        <w:rPr>
          <w:rFonts w:ascii="Times New Roman" w:hAnsi="Times New Roman"/>
          <w:color w:val="000000"/>
          <w:sz w:val="28"/>
        </w:rPr>
        <w:t>У обучающегося будут сформированы следующие умения общения как часть коммуникативных универсальных учебных действий:</w:t>
      </w:r>
    </w:p>
    <w:p w14:paraId="AD000000">
      <w:pPr>
        <w:spacing w:after="0" w:line="264" w:lineRule="auto"/>
        <w:ind w:firstLine="600" w:left="0"/>
        <w:jc w:val="both"/>
      </w:pPr>
      <w:r>
        <w:rPr>
          <w:rFonts w:ascii="Times New Roman" w:hAnsi="Times New Roman"/>
          <w:color w:val="000000"/>
          <w:sz w:val="28"/>
        </w:rPr>
        <w:t>осуществлять коммуникации во всех сферах жизни;</w:t>
      </w:r>
    </w:p>
    <w:p w14:paraId="AE000000">
      <w:pPr>
        <w:spacing w:after="0" w:line="264" w:lineRule="auto"/>
        <w:ind w:firstLine="600" w:left="0"/>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AF000000">
      <w:pPr>
        <w:spacing w:after="0" w:line="264" w:lineRule="auto"/>
        <w:ind w:firstLine="600" w:left="0"/>
        <w:jc w:val="both"/>
      </w:pPr>
      <w:r>
        <w:rPr>
          <w:rFonts w:ascii="Times New Roman" w:hAnsi="Times New Roman"/>
          <w:color w:val="000000"/>
          <w:sz w:val="28"/>
        </w:rPr>
        <w:t xml:space="preserve">владеть различными способами общения и взаимодействия; </w:t>
      </w:r>
    </w:p>
    <w:p w14:paraId="B0000000">
      <w:pPr>
        <w:spacing w:after="0" w:line="264" w:lineRule="auto"/>
        <w:ind w:firstLine="600" w:left="0"/>
        <w:jc w:val="both"/>
      </w:pPr>
      <w:r>
        <w:rPr>
          <w:rFonts w:ascii="Times New Roman" w:hAnsi="Times New Roman"/>
          <w:color w:val="000000"/>
          <w:sz w:val="28"/>
        </w:rPr>
        <w:t>аргументированно вести диалог, уметь смягчать конфликтные ситуации;</w:t>
      </w:r>
    </w:p>
    <w:p w14:paraId="B1000000">
      <w:pPr>
        <w:spacing w:after="0" w:line="264" w:lineRule="auto"/>
        <w:ind w:firstLine="600" w:left="0"/>
        <w:jc w:val="both"/>
      </w:pPr>
      <w:r>
        <w:rPr>
          <w:rFonts w:ascii="Times New Roman" w:hAnsi="Times New Roman"/>
          <w:color w:val="000000"/>
          <w:sz w:val="28"/>
        </w:rPr>
        <w:t>развёрнуто и логично излагать свою точку зрения с использованием языковых средств.</w:t>
      </w:r>
    </w:p>
    <w:p w14:paraId="B2000000">
      <w:pPr>
        <w:spacing w:after="0" w:line="264" w:lineRule="auto"/>
        <w:ind w:firstLine="0" w:left="120"/>
        <w:jc w:val="both"/>
      </w:pPr>
      <w:r>
        <w:rPr>
          <w:rFonts w:ascii="Times New Roman" w:hAnsi="Times New Roman"/>
          <w:b w:val="1"/>
          <w:color w:val="000000"/>
          <w:sz w:val="28"/>
        </w:rPr>
        <w:t>Регулятивные универсальные учебные действия</w:t>
      </w:r>
    </w:p>
    <w:p w14:paraId="B3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самоорганизации</w:t>
      </w:r>
      <w:r>
        <w:rPr>
          <w:rFonts w:ascii="Times New Roman" w:hAnsi="Times New Roman"/>
          <w:color w:val="000000"/>
          <w:sz w:val="28"/>
        </w:rPr>
        <w:t xml:space="preserve"> как часть регулятивных универсальных учебных действий:</w:t>
      </w:r>
    </w:p>
    <w:p w14:paraId="B4000000">
      <w:pPr>
        <w:spacing w:after="0" w:line="264" w:lineRule="auto"/>
        <w:ind w:firstLine="600" w:left="0"/>
        <w:jc w:val="both"/>
      </w:pPr>
      <w:r>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B5000000">
      <w:pPr>
        <w:spacing w:after="0" w:line="264" w:lineRule="auto"/>
        <w:ind w:firstLine="600" w:left="0"/>
        <w:jc w:val="both"/>
      </w:pPr>
      <w:r>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14:paraId="B6000000">
      <w:pPr>
        <w:spacing w:after="0" w:line="264" w:lineRule="auto"/>
        <w:ind w:firstLine="600" w:left="0"/>
        <w:jc w:val="both"/>
      </w:pPr>
      <w:r>
        <w:rPr>
          <w:rFonts w:ascii="Times New Roman" w:hAnsi="Times New Roman"/>
          <w:color w:val="000000"/>
          <w:sz w:val="28"/>
        </w:rPr>
        <w:t>давать оценку новым ситуациям;</w:t>
      </w:r>
    </w:p>
    <w:p w14:paraId="B7000000">
      <w:pPr>
        <w:spacing w:after="0" w:line="264" w:lineRule="auto"/>
        <w:ind w:firstLine="600" w:left="0"/>
        <w:jc w:val="both"/>
      </w:pPr>
      <w:r>
        <w:rPr>
          <w:rFonts w:ascii="Times New Roman" w:hAnsi="Times New Roman"/>
          <w:color w:val="000000"/>
          <w:sz w:val="28"/>
        </w:rPr>
        <w:t>расширять рамки учебного предмета на основе личных предпочтений;</w:t>
      </w:r>
    </w:p>
    <w:p w14:paraId="B8000000">
      <w:pPr>
        <w:spacing w:after="0" w:line="264" w:lineRule="auto"/>
        <w:ind w:firstLine="600" w:left="0"/>
        <w:jc w:val="both"/>
      </w:pPr>
      <w:r>
        <w:rPr>
          <w:rFonts w:ascii="Times New Roman" w:hAnsi="Times New Roman"/>
          <w:color w:val="000000"/>
          <w:sz w:val="28"/>
        </w:rPr>
        <w:t>делать осознанный выбор, аргументировать его, брать ответственность за решение;</w:t>
      </w:r>
    </w:p>
    <w:p w14:paraId="B9000000">
      <w:pPr>
        <w:spacing w:after="0" w:line="264" w:lineRule="auto"/>
        <w:ind w:firstLine="600" w:left="0"/>
        <w:jc w:val="both"/>
      </w:pPr>
      <w:r>
        <w:rPr>
          <w:rFonts w:ascii="Times New Roman" w:hAnsi="Times New Roman"/>
          <w:color w:val="000000"/>
          <w:sz w:val="28"/>
        </w:rPr>
        <w:t>оценивать приобретённый опыт;</w:t>
      </w:r>
    </w:p>
    <w:p w14:paraId="BA000000">
      <w:pPr>
        <w:spacing w:after="0" w:line="264" w:lineRule="auto"/>
        <w:ind w:firstLine="600" w:left="0"/>
        <w:jc w:val="both"/>
      </w:pPr>
      <w:r>
        <w:rPr>
          <w:rFonts w:ascii="Times New Roman" w:hAnsi="Times New Roman"/>
          <w:color w:val="000000"/>
          <w:sz w:val="28"/>
        </w:rPr>
        <w:t xml:space="preserve">способствовать формированию и проявлению широкой эрудиции в разных областях знаний; </w:t>
      </w:r>
    </w:p>
    <w:p w14:paraId="BB000000">
      <w:pPr>
        <w:spacing w:after="0" w:line="264" w:lineRule="auto"/>
        <w:ind w:firstLine="600" w:left="0"/>
        <w:jc w:val="both"/>
      </w:pPr>
      <w:r>
        <w:rPr>
          <w:rFonts w:ascii="Times New Roman" w:hAnsi="Times New Roman"/>
          <w:color w:val="000000"/>
          <w:sz w:val="28"/>
        </w:rPr>
        <w:t>постоянно повышать свой образовательный и культурный уровень;</w:t>
      </w:r>
    </w:p>
    <w:p w14:paraId="BC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самоконтроля, принятия себя и других</w:t>
      </w:r>
      <w:r>
        <w:rPr>
          <w:rFonts w:ascii="Times New Roman" w:hAnsi="Times New Roman"/>
          <w:color w:val="000000"/>
          <w:sz w:val="28"/>
        </w:rPr>
        <w:t xml:space="preserve"> как часть регулятивных универсальных учебных действий:</w:t>
      </w:r>
    </w:p>
    <w:p w14:paraId="BD000000">
      <w:pPr>
        <w:spacing w:after="0" w:line="264" w:lineRule="auto"/>
        <w:ind w:firstLine="600" w:left="0"/>
        <w:jc w:val="both"/>
      </w:pPr>
      <w:r>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14:paraId="BE000000">
      <w:pPr>
        <w:spacing w:after="0" w:line="264" w:lineRule="auto"/>
        <w:ind w:firstLine="600" w:left="0"/>
        <w:jc w:val="both"/>
      </w:pPr>
      <w:r>
        <w:rPr>
          <w:rFonts w:ascii="Times New Roman" w:hAnsi="Times New Roman"/>
          <w:color w:val="000000"/>
          <w:sz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BF000000">
      <w:pPr>
        <w:spacing w:after="0" w:line="264" w:lineRule="auto"/>
        <w:ind w:firstLine="600" w:left="0"/>
        <w:jc w:val="both"/>
      </w:pPr>
      <w:r>
        <w:rPr>
          <w:rFonts w:ascii="Times New Roman" w:hAnsi="Times New Roman"/>
          <w:color w:val="000000"/>
          <w:sz w:val="28"/>
        </w:rPr>
        <w:t>использовать приёмы рефлексии для оценки ситуации, выбора верного решения;</w:t>
      </w:r>
    </w:p>
    <w:p w14:paraId="C0000000">
      <w:pPr>
        <w:spacing w:after="0" w:line="264" w:lineRule="auto"/>
        <w:ind w:firstLine="600" w:left="0"/>
        <w:jc w:val="both"/>
      </w:pPr>
      <w:r>
        <w:rPr>
          <w:rFonts w:ascii="Times New Roman" w:hAnsi="Times New Roman"/>
          <w:color w:val="000000"/>
          <w:sz w:val="28"/>
        </w:rPr>
        <w:t>уметь оценивать риски и своевременно принимать решения по их снижению;</w:t>
      </w:r>
    </w:p>
    <w:p w14:paraId="C1000000">
      <w:pPr>
        <w:spacing w:after="0" w:line="264" w:lineRule="auto"/>
        <w:ind w:firstLine="600" w:left="0"/>
        <w:jc w:val="both"/>
      </w:pPr>
      <w:r>
        <w:rPr>
          <w:rFonts w:ascii="Times New Roman" w:hAnsi="Times New Roman"/>
          <w:color w:val="000000"/>
          <w:sz w:val="28"/>
        </w:rPr>
        <w:t>принимать мотивы и аргументы других при анализе результатов деятельности;</w:t>
      </w:r>
    </w:p>
    <w:p w14:paraId="C2000000">
      <w:pPr>
        <w:spacing w:after="0" w:line="264" w:lineRule="auto"/>
        <w:ind w:firstLine="600" w:left="0"/>
        <w:jc w:val="both"/>
      </w:pPr>
      <w:r>
        <w:rPr>
          <w:rFonts w:ascii="Times New Roman" w:hAnsi="Times New Roman"/>
          <w:color w:val="000000"/>
          <w:sz w:val="28"/>
        </w:rPr>
        <w:t>принимать себя, понимая свои недостатки и достоинства;</w:t>
      </w:r>
    </w:p>
    <w:p w14:paraId="C3000000">
      <w:pPr>
        <w:spacing w:after="0" w:line="264" w:lineRule="auto"/>
        <w:ind w:firstLine="600" w:left="0"/>
        <w:jc w:val="both"/>
      </w:pPr>
      <w:r>
        <w:rPr>
          <w:rFonts w:ascii="Times New Roman" w:hAnsi="Times New Roman"/>
          <w:color w:val="000000"/>
          <w:sz w:val="28"/>
        </w:rPr>
        <w:t>принимать мотивы и аргументы других при анализе результатов деятельности;</w:t>
      </w:r>
    </w:p>
    <w:p w14:paraId="C4000000">
      <w:pPr>
        <w:spacing w:after="0" w:line="264" w:lineRule="auto"/>
        <w:ind w:firstLine="600" w:left="0"/>
        <w:jc w:val="both"/>
      </w:pPr>
      <w:r>
        <w:rPr>
          <w:rFonts w:ascii="Times New Roman" w:hAnsi="Times New Roman"/>
          <w:color w:val="000000"/>
          <w:sz w:val="28"/>
        </w:rPr>
        <w:t>признавать своё право и право других на ошибки;</w:t>
      </w:r>
    </w:p>
    <w:p w14:paraId="C5000000">
      <w:pPr>
        <w:spacing w:after="0" w:line="264" w:lineRule="auto"/>
        <w:ind w:firstLine="600" w:left="0"/>
        <w:jc w:val="both"/>
      </w:pPr>
      <w:r>
        <w:rPr>
          <w:rFonts w:ascii="Times New Roman" w:hAnsi="Times New Roman"/>
          <w:color w:val="000000"/>
          <w:sz w:val="28"/>
        </w:rPr>
        <w:t>развивать способность понимать мир с позиции другого человека.</w:t>
      </w:r>
    </w:p>
    <w:p w14:paraId="C6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совместной деятельности</w:t>
      </w:r>
      <w:r>
        <w:rPr>
          <w:rFonts w:ascii="Times New Roman" w:hAnsi="Times New Roman"/>
          <w:color w:val="000000"/>
          <w:sz w:val="28"/>
        </w:rPr>
        <w:t xml:space="preserve"> как часть коммуникативных универсальных учебных действий:</w:t>
      </w:r>
    </w:p>
    <w:p w14:paraId="C7000000">
      <w:pPr>
        <w:spacing w:after="0" w:line="264" w:lineRule="auto"/>
        <w:ind w:firstLine="600" w:left="0"/>
        <w:jc w:val="both"/>
      </w:pPr>
      <w:r>
        <w:rPr>
          <w:rFonts w:ascii="Times New Roman" w:hAnsi="Times New Roman"/>
          <w:color w:val="000000"/>
          <w:sz w:val="28"/>
        </w:rPr>
        <w:t>понимать и использовать преимущества командной и индивидуальной работы;</w:t>
      </w:r>
    </w:p>
    <w:p w14:paraId="C8000000">
      <w:pPr>
        <w:spacing w:after="0" w:line="264" w:lineRule="auto"/>
        <w:ind w:firstLine="600" w:left="0"/>
        <w:jc w:val="both"/>
      </w:pPr>
      <w:r>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14:paraId="C9000000">
      <w:pPr>
        <w:spacing w:after="0" w:line="264" w:lineRule="auto"/>
        <w:ind w:firstLine="600" w:left="0"/>
        <w:jc w:val="both"/>
      </w:pPr>
      <w:r>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CA000000">
      <w:pPr>
        <w:spacing w:after="0" w:line="264" w:lineRule="auto"/>
        <w:ind w:firstLine="600" w:left="0"/>
        <w:jc w:val="both"/>
      </w:pPr>
      <w:r>
        <w:rPr>
          <w:rFonts w:ascii="Times New Roman" w:hAnsi="Times New Roman"/>
          <w:color w:val="000000"/>
          <w:sz w:val="28"/>
        </w:rPr>
        <w:t>оценивать качество вклада своего и каждого участника команды в общий результат по разработанным критериям;</w:t>
      </w:r>
    </w:p>
    <w:p w14:paraId="CB000000">
      <w:pPr>
        <w:spacing w:after="0" w:line="264" w:lineRule="auto"/>
        <w:ind w:firstLine="600" w:left="0"/>
        <w:jc w:val="both"/>
      </w:pPr>
      <w:r>
        <w:rPr>
          <w:rFonts w:ascii="Times New Roman" w:hAnsi="Times New Roman"/>
          <w:color w:val="000000"/>
          <w:sz w:val="28"/>
        </w:rPr>
        <w:t xml:space="preserve">предлагать новые проекты, оценивать идеи с позиции новизны, оригинальности, практической значимости; </w:t>
      </w:r>
    </w:p>
    <w:p w14:paraId="CC000000">
      <w:pPr>
        <w:spacing w:after="0" w:line="264" w:lineRule="auto"/>
        <w:ind w:firstLine="600" w:left="0"/>
        <w:jc w:val="both"/>
      </w:pPr>
      <w:r>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14:paraId="CD000000">
      <w:pPr>
        <w:spacing w:after="0"/>
        <w:ind w:firstLine="0" w:left="120"/>
      </w:pPr>
    </w:p>
    <w:p w14:paraId="CE000000">
      <w:pPr>
        <w:spacing w:after="0" w:line="264" w:lineRule="auto"/>
        <w:ind w:firstLine="0" w:left="120"/>
        <w:jc w:val="both"/>
      </w:pPr>
    </w:p>
    <w:p w14:paraId="CF000000">
      <w:pPr>
        <w:spacing w:after="0" w:line="264" w:lineRule="auto"/>
        <w:ind w:firstLine="0" w:left="120"/>
        <w:jc w:val="both"/>
      </w:pPr>
      <w:r>
        <w:rPr>
          <w:rFonts w:ascii="Times New Roman" w:hAnsi="Times New Roman"/>
          <w:b w:val="1"/>
          <w:color w:val="000000"/>
          <w:sz w:val="28"/>
        </w:rPr>
        <w:t>ПРЕДМЕТНЫЕ РЕЗУЛЬТАТЫ</w:t>
      </w:r>
    </w:p>
    <w:p w14:paraId="D000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10 классе</w:t>
      </w:r>
      <w:r>
        <w:rPr>
          <w:rFonts w:ascii="Times New Roman" w:hAnsi="Times New Roman"/>
          <w:color w:val="000000"/>
          <w:sz w:val="28"/>
        </w:rPr>
        <w:t xml:space="preserve"> обучающийся получит следующие предметные результаты по отдельным темам программы по физической культуре.</w:t>
      </w:r>
    </w:p>
    <w:p w14:paraId="D1000000">
      <w:pPr>
        <w:spacing w:after="0" w:line="264" w:lineRule="auto"/>
        <w:ind w:firstLine="600" w:left="0"/>
        <w:jc w:val="both"/>
      </w:pPr>
      <w:r>
        <w:rPr>
          <w:rFonts w:ascii="Times New Roman" w:hAnsi="Times New Roman"/>
          <w:b w:val="1"/>
          <w:i w:val="1"/>
          <w:color w:val="000000"/>
          <w:sz w:val="28"/>
        </w:rPr>
        <w:t xml:space="preserve">Раздел «Знания о физической культуре»: </w:t>
      </w:r>
    </w:p>
    <w:p w14:paraId="D2000000">
      <w:pPr>
        <w:spacing w:after="0" w:line="264" w:lineRule="auto"/>
        <w:ind w:firstLine="600" w:left="0"/>
        <w:jc w:val="both"/>
      </w:pPr>
      <w:r>
        <w:rPr>
          <w:rFonts w:ascii="Times New Roman" w:hAnsi="Times New Roman"/>
          <w:color w:val="000000"/>
          <w:sz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D3000000">
      <w:pPr>
        <w:spacing w:after="0" w:line="264" w:lineRule="auto"/>
        <w:ind w:firstLine="600" w:left="0"/>
        <w:jc w:val="both"/>
      </w:pPr>
      <w:r>
        <w:rPr>
          <w:rFonts w:ascii="Times New Roman" w:hAnsi="Times New Roman"/>
          <w:color w:val="000000"/>
          <w:sz w:val="28"/>
        </w:rPr>
        <w:t xml:space="preserve">ориентироваться в основных статьях Федерального закона «О физической культуре и спорте в Российской Федерации», руководствоваться </w:t>
      </w:r>
      <w:r>
        <w:rPr>
          <w:rFonts w:ascii="Times New Roman" w:hAnsi="Times New Roman"/>
          <w:color w:val="000000"/>
          <w:sz w:val="28"/>
        </w:rPr>
        <w:t>ими при организации активного отдыха в разнообразных формах физкультурно-оздоровительной и спортивно-массовой деятельности;</w:t>
      </w:r>
    </w:p>
    <w:p w14:paraId="D4000000">
      <w:pPr>
        <w:spacing w:after="0" w:line="264" w:lineRule="auto"/>
        <w:ind w:firstLine="600" w:left="0"/>
        <w:jc w:val="both"/>
      </w:pPr>
      <w:r>
        <w:rPr>
          <w:rFonts w:ascii="Times New Roman" w:hAnsi="Times New Roman"/>
          <w:color w:val="000000"/>
          <w:sz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D5000000">
      <w:pPr>
        <w:spacing w:after="0" w:line="264" w:lineRule="auto"/>
        <w:ind w:firstLine="600" w:left="0"/>
        <w:jc w:val="both"/>
      </w:pPr>
      <w:r>
        <w:rPr>
          <w:rFonts w:ascii="Times New Roman" w:hAnsi="Times New Roman"/>
          <w:b w:val="1"/>
          <w:i w:val="1"/>
          <w:color w:val="000000"/>
          <w:sz w:val="28"/>
        </w:rPr>
        <w:t>Раздел «Организация самостоятельных занятий»:</w:t>
      </w:r>
    </w:p>
    <w:p w14:paraId="D6000000">
      <w:pPr>
        <w:spacing w:after="0" w:line="264" w:lineRule="auto"/>
        <w:ind w:firstLine="600" w:left="0"/>
        <w:jc w:val="both"/>
      </w:pPr>
      <w:r>
        <w:rPr>
          <w:rFonts w:ascii="Times New Roman" w:hAnsi="Times New Roman"/>
          <w:color w:val="000000"/>
          <w:sz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D7000000">
      <w:pPr>
        <w:spacing w:after="0" w:line="264" w:lineRule="auto"/>
        <w:ind w:firstLine="600" w:left="0"/>
        <w:jc w:val="both"/>
      </w:pPr>
      <w:r>
        <w:rPr>
          <w:rFonts w:ascii="Times New Roman" w:hAnsi="Times New Roman"/>
          <w:color w:val="000000"/>
          <w:sz w:val="28"/>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D8000000">
      <w:pPr>
        <w:spacing w:after="0" w:line="264" w:lineRule="auto"/>
        <w:ind w:firstLine="600" w:left="0"/>
        <w:jc w:val="both"/>
      </w:pPr>
      <w:r>
        <w:rPr>
          <w:rFonts w:ascii="Times New Roman" w:hAnsi="Times New Roman"/>
          <w:color w:val="000000"/>
          <w:sz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D9000000">
      <w:pPr>
        <w:spacing w:after="0" w:line="264" w:lineRule="auto"/>
        <w:ind w:firstLine="600" w:left="0"/>
        <w:jc w:val="both"/>
      </w:pPr>
      <w:r>
        <w:rPr>
          <w:rFonts w:ascii="Times New Roman" w:hAnsi="Times New Roman"/>
          <w:b w:val="1"/>
          <w:i w:val="1"/>
          <w:color w:val="000000"/>
          <w:sz w:val="28"/>
        </w:rPr>
        <w:t>Раздел «Физическое совершенствование»:</w:t>
      </w:r>
    </w:p>
    <w:p w14:paraId="DA000000">
      <w:pPr>
        <w:spacing w:after="0" w:line="264" w:lineRule="auto"/>
        <w:ind w:firstLine="600" w:left="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DB000000">
      <w:pPr>
        <w:spacing w:after="0" w:line="264" w:lineRule="auto"/>
        <w:ind w:firstLine="600" w:left="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DC000000">
      <w:pPr>
        <w:spacing w:after="0" w:line="264" w:lineRule="auto"/>
        <w:ind w:firstLine="600" w:left="0"/>
        <w:jc w:val="both"/>
      </w:pPr>
      <w:r>
        <w:rPr>
          <w:rFonts w:ascii="Times New Roman" w:hAnsi="Times New Roman"/>
          <w:color w:val="000000"/>
          <w:sz w:val="28"/>
        </w:rPr>
        <w:t>выполнять упражнения общефизической подготовки, использовать их в планировании кондиционной тренировки;</w:t>
      </w:r>
    </w:p>
    <w:p w14:paraId="DD000000">
      <w:pPr>
        <w:spacing w:after="0" w:line="264" w:lineRule="auto"/>
        <w:ind w:firstLine="600" w:left="0"/>
        <w:jc w:val="both"/>
      </w:pPr>
      <w:r>
        <w:rPr>
          <w:rFonts w:ascii="Times New Roman" w:hAnsi="Times New Roman"/>
          <w:color w:val="000000"/>
          <w:sz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DE000000">
      <w:pPr>
        <w:spacing w:after="0" w:line="264" w:lineRule="auto"/>
        <w:ind w:firstLine="600" w:left="0"/>
        <w:jc w:val="both"/>
      </w:pPr>
      <w:r>
        <w:rPr>
          <w:rFonts w:ascii="Times New Roman" w:hAnsi="Times New Roman"/>
          <w:color w:val="000000"/>
          <w:sz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DF000000">
      <w:pPr>
        <w:spacing w:after="0" w:line="264" w:lineRule="auto"/>
        <w:ind w:firstLine="0" w:left="120"/>
        <w:jc w:val="both"/>
      </w:pPr>
    </w:p>
    <w:p w14:paraId="E0000000">
      <w:pPr>
        <w:spacing w:after="0" w:line="264" w:lineRule="auto"/>
        <w:ind w:firstLine="600" w:left="0"/>
        <w:jc w:val="both"/>
      </w:pPr>
      <w:r>
        <w:rPr>
          <w:rFonts w:ascii="Times New Roman" w:hAnsi="Times New Roman"/>
          <w:color w:val="000000"/>
          <w:sz w:val="28"/>
        </w:rPr>
        <w:t xml:space="preserve">выявлять возможные причины возникновения травм во время самостоятельных занятий физической культурой и спортом, </w:t>
      </w:r>
      <w:r>
        <w:rPr>
          <w:rFonts w:ascii="Times New Roman" w:hAnsi="Times New Roman"/>
          <w:color w:val="000000"/>
          <w:sz w:val="28"/>
        </w:rPr>
        <w:t xml:space="preserve">руководствоваться правилами их предупреждения и оказания первой помощи. </w:t>
      </w:r>
    </w:p>
    <w:p w14:paraId="E1000000">
      <w:pPr>
        <w:sectPr>
          <w:pgSz w:h="16383" w:orient="portrait" w:w="11906"/>
          <w:pgMar w:bottom="1134" w:footer="720" w:gutter="0" w:header="720" w:left="1701" w:right="850" w:top="1134"/>
        </w:sectPr>
      </w:pPr>
    </w:p>
    <w:p w14:paraId="E2000000">
      <w:pPr>
        <w:spacing w:after="0"/>
        <w:ind w:firstLine="0" w:left="120"/>
      </w:pPr>
      <w:bookmarkStart w:id="6" w:name="block-21345155"/>
      <w:bookmarkEnd w:id="5"/>
      <w:r>
        <w:rPr>
          <w:rFonts w:ascii="Times New Roman" w:hAnsi="Times New Roman"/>
          <w:b w:val="1"/>
          <w:color w:val="000000"/>
          <w:sz w:val="28"/>
        </w:rPr>
        <w:t xml:space="preserve"> </w:t>
      </w:r>
      <w:r>
        <w:rPr>
          <w:rFonts w:ascii="Times New Roman" w:hAnsi="Times New Roman"/>
          <w:b w:val="1"/>
          <w:color w:val="000000"/>
          <w:sz w:val="28"/>
        </w:rPr>
        <w:t xml:space="preserve">ТЕМАТИЧЕСКОЕ ПЛАНИРОВАНИЕ </w:t>
      </w:r>
    </w:p>
    <w:p w14:paraId="E3000000">
      <w:pPr>
        <w:spacing w:after="0"/>
        <w:ind w:firstLine="0" w:left="120"/>
      </w:pPr>
      <w:r>
        <w:rPr>
          <w:rFonts w:ascii="Times New Roman" w:hAnsi="Times New Roman"/>
          <w:b w:val="1"/>
          <w:color w:val="000000"/>
          <w:sz w:val="28"/>
        </w:rPr>
        <w:t xml:space="preserve"> 10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933"/>
        <w:gridCol w:w="2816"/>
        <w:gridCol w:w="1885"/>
        <w:gridCol w:w="4876"/>
      </w:tblGrid>
      <w:tr>
        <w:trPr>
          <w:trHeight w:hRule="atLeast" w:val="144"/>
        </w:trPr>
        <w:tc>
          <w:tcPr>
            <w:tcW w:type="dxa" w:w="933"/>
            <w:vMerge w:val="restart"/>
            <w:tcBorders>
              <w:top w:color="000000" w:val="single"/>
              <w:left w:color="000000" w:val="single"/>
              <w:bottom w:color="000000" w:val="single"/>
              <w:right w:color="000000" w:val="single"/>
            </w:tcBorders>
            <w:tcMar>
              <w:top w:type="dxa" w:w="50"/>
              <w:left w:type="dxa" w:w="100"/>
            </w:tcMar>
            <w:vAlign w:val="center"/>
          </w:tcPr>
          <w:p w14:paraId="E4000000">
            <w:pPr>
              <w:spacing w:after="0"/>
              <w:ind w:firstLine="0" w:left="135"/>
            </w:pPr>
            <w:r>
              <w:rPr>
                <w:rFonts w:ascii="Times New Roman" w:hAnsi="Times New Roman"/>
                <w:b w:val="1"/>
                <w:color w:val="000000"/>
                <w:sz w:val="24"/>
              </w:rPr>
              <w:t xml:space="preserve">№ п/п </w:t>
            </w:r>
          </w:p>
          <w:p w14:paraId="E500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E600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E7000000">
            <w:pPr>
              <w:spacing w:after="0"/>
              <w:ind w:firstLine="0" w:left="135"/>
            </w:pPr>
          </w:p>
        </w:tc>
        <w:tc>
          <w:tcPr>
            <w:tcW w:type="dxa" w:w="1885"/>
            <w:tcBorders>
              <w:top w:color="000000" w:val="single"/>
              <w:left w:color="000000" w:val="single"/>
              <w:bottom w:color="000000" w:val="single"/>
              <w:right w:color="000000" w:val="single"/>
            </w:tcBorders>
            <w:tcMar>
              <w:top w:type="dxa" w:w="50"/>
              <w:left w:type="dxa" w:w="100"/>
            </w:tcMar>
            <w:vAlign w:val="center"/>
          </w:tcPr>
          <w:p w14:paraId="E800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4876"/>
            <w:vMerge w:val="restart"/>
            <w:tcBorders>
              <w:top w:color="000000" w:val="single"/>
              <w:left w:color="000000" w:val="single"/>
              <w:bottom w:color="000000" w:val="single"/>
              <w:right w:color="000000" w:val="single"/>
            </w:tcBorders>
            <w:tcMar>
              <w:top w:type="dxa" w:w="50"/>
              <w:left w:type="dxa" w:w="100"/>
            </w:tcMar>
            <w:vAlign w:val="center"/>
          </w:tcPr>
          <w:p w14:paraId="E900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EA000000">
            <w:pPr>
              <w:spacing w:after="0"/>
              <w:ind w:firstLine="0" w:left="135"/>
            </w:pPr>
          </w:p>
        </w:tc>
      </w:tr>
      <w:tr>
        <w:trPr>
          <w:trHeight w:hRule="atLeast" w:val="144"/>
        </w:trPr>
        <w:tc>
          <w:tcPr>
            <w:tcW w:type="dxa" w:w="933"/>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1885"/>
            <w:tcBorders>
              <w:top w:color="000000" w:val="single"/>
              <w:left w:color="000000" w:val="single"/>
              <w:bottom w:color="000000" w:val="single"/>
              <w:right w:color="000000" w:val="single"/>
            </w:tcBorders>
            <w:tcMar>
              <w:top w:type="dxa" w:w="50"/>
              <w:left w:type="dxa" w:w="100"/>
            </w:tcMar>
            <w:vAlign w:val="center"/>
          </w:tcPr>
          <w:p w14:paraId="EB00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EC000000">
            <w:pPr>
              <w:spacing w:after="0"/>
              <w:ind w:firstLine="0" w:left="135"/>
            </w:pPr>
          </w:p>
        </w:tc>
        <w:tc>
          <w:tcPr>
            <w:tcW w:type="dxa" w:w="4876"/>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ED00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EE00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EF000000">
            <w:pPr>
              <w:spacing w:after="0"/>
              <w:ind w:firstLine="0" w:left="135"/>
            </w:pPr>
            <w:r>
              <w:rPr>
                <w:rFonts w:ascii="Times New Roman" w:hAnsi="Times New Roman"/>
                <w:color w:val="000000"/>
                <w:sz w:val="24"/>
              </w:rPr>
              <w:t>Физическая культура как социальное явление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0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1000000">
            <w:pPr>
              <w:spacing w:after="0"/>
              <w:ind w:firstLine="0" w:left="135"/>
            </w:pPr>
            <w:r>
              <w:t>https://r1.nubex.ru/s5758- 632/f1528_1d/Учебник.%20Физическая%20культура%205- 7%20кл.pd</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2000000">
            <w:pPr>
              <w:spacing w:after="0"/>
              <w:ind/>
            </w:pPr>
            <w:r>
              <w:rPr>
                <w:rFonts w:ascii="Times New Roman" w:hAnsi="Times New Roman"/>
                <w:color w:val="000000"/>
                <w:sz w:val="24"/>
              </w:rPr>
              <w:t>1.2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3000000">
            <w:pPr>
              <w:spacing w:after="0"/>
              <w:ind w:firstLine="0" w:left="135"/>
            </w:pPr>
            <w:r>
              <w:rPr>
                <w:rFonts w:ascii="Times New Roman" w:hAnsi="Times New Roman"/>
                <w:color w:val="000000"/>
                <w:sz w:val="24"/>
              </w:rPr>
              <w:t>Физическая культура как средство укрепления здоровья человека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4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500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F600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7000000">
            <w:pPr>
              <w:spacing w:after="0"/>
              <w:ind w:firstLine="0" w:left="135"/>
              <w:jc w:val="center"/>
            </w:pPr>
            <w:r>
              <w:rPr>
                <w:rFonts w:ascii="Times New Roman" w:hAnsi="Times New Roman"/>
                <w:color w:val="000000"/>
                <w:sz w:val="24"/>
              </w:rPr>
              <w:t xml:space="preserve"> 2</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800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9000000">
            <w:pPr>
              <w:spacing w:after="0"/>
              <w:ind w:firstLine="0" w:left="135"/>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Способы самостоятельной двигательной деятельности</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A00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B000000">
            <w:pPr>
              <w:spacing w:after="0"/>
              <w:ind w:firstLine="0" w:left="135"/>
            </w:pPr>
            <w:r>
              <w:rPr>
                <w:rFonts w:ascii="Times New Roman" w:hAnsi="Times New Roman"/>
                <w:color w:val="000000"/>
                <w:sz w:val="24"/>
              </w:rPr>
              <w:t>Физкультурно-оздоровительные мероприятия в условиях активного отдыха и досуга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C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3</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D00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FE00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F000000">
            <w:pPr>
              <w:spacing w:after="0"/>
              <w:ind w:firstLine="0" w:left="135"/>
              <w:jc w:val="center"/>
            </w:pPr>
            <w:r>
              <w:rPr>
                <w:rFonts w:ascii="Times New Roman" w:hAnsi="Times New Roman"/>
                <w:color w:val="000000"/>
                <w:sz w:val="24"/>
              </w:rPr>
              <w:t xml:space="preserve"> 3</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0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0101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02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301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401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5010000">
            <w:pPr>
              <w:spacing w:after="0"/>
              <w:ind w:firstLine="0" w:left="135"/>
              <w:jc w:val="center"/>
            </w:pPr>
            <w:r>
              <w:rPr>
                <w:rFonts w:ascii="Times New Roman" w:hAnsi="Times New Roman"/>
                <w:color w:val="000000"/>
                <w:sz w:val="24"/>
              </w:rPr>
              <w:t xml:space="preserve"> 2</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07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801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9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0A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B01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C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Футбол</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D010000">
            <w:pPr>
              <w:spacing w:after="0"/>
              <w:ind w:firstLine="0" w:left="135"/>
              <w:jc w:val="center"/>
            </w:pPr>
            <w:r>
              <w:rPr>
                <w:rFonts w:ascii="Times New Roman" w:hAnsi="Times New Roman"/>
                <w:color w:val="000000"/>
                <w:sz w:val="24"/>
              </w:rPr>
              <w:t xml:space="preserve"> 8</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E010000">
            <w:pPr>
              <w:spacing w:after="0"/>
              <w:ind w:firstLine="0" w:left="135"/>
            </w:pPr>
            <w:r>
              <w:t>https</w:t>
            </w:r>
            <w:r>
              <w:t>://</w:t>
            </w:r>
            <w:r>
              <w:t>r</w:t>
            </w:r>
            <w:r>
              <w:t>1.</w:t>
            </w:r>
            <w:r>
              <w:t>nubex</w:t>
            </w:r>
            <w:r>
              <w:t>.</w:t>
            </w:r>
            <w:r>
              <w:t>ru</w:t>
            </w:r>
            <w:r>
              <w:t>/</w:t>
            </w:r>
            <w:r>
              <w:t>s</w:t>
            </w:r>
            <w:r>
              <w:t xml:space="preserve">5758- </w:t>
            </w:r>
            <w:r>
              <w:t>632/</w:t>
            </w:r>
            <w:r>
              <w:t>f</w:t>
            </w:r>
            <w:r>
              <w:t>1528_1</w:t>
            </w:r>
            <w:r>
              <w:t>d</w:t>
            </w:r>
            <w:r>
              <w:t>/Учебник.%20Физическая%20культура%205- 7%20кл.</w:t>
            </w:r>
            <w:r>
              <w:t>pd</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F01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0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Баскетбол</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1010000">
            <w:pPr>
              <w:spacing w:after="0"/>
              <w:ind w:firstLine="0" w:left="135"/>
              <w:jc w:val="center"/>
            </w:pPr>
            <w:r>
              <w:rPr>
                <w:rFonts w:ascii="Times New Roman" w:hAnsi="Times New Roman"/>
                <w:color w:val="000000"/>
                <w:sz w:val="24"/>
              </w:rPr>
              <w:t xml:space="preserve"> 11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2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301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4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Волейбол</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5010000">
            <w:pPr>
              <w:spacing w:after="0"/>
              <w:ind w:firstLine="0" w:left="135"/>
              <w:jc w:val="center"/>
            </w:pPr>
            <w:r>
              <w:rPr>
                <w:rFonts w:ascii="Times New Roman" w:hAnsi="Times New Roman"/>
                <w:color w:val="000000"/>
                <w:sz w:val="24"/>
              </w:rPr>
              <w:t xml:space="preserve"> 14</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17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8010000">
            <w:pPr>
              <w:spacing w:after="0"/>
              <w:ind w:firstLine="0" w:left="135"/>
              <w:jc w:val="center"/>
            </w:pPr>
            <w:r>
              <w:rPr>
                <w:rFonts w:ascii="Times New Roman" w:hAnsi="Times New Roman"/>
                <w:color w:val="000000"/>
                <w:sz w:val="24"/>
              </w:rPr>
              <w:t xml:space="preserve"> 33</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9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1A010000">
            <w:pPr>
              <w:spacing w:after="0"/>
              <w:ind w:firstLine="0" w:left="135"/>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Прикладно</w:t>
            </w:r>
            <w:r>
              <w:rPr>
                <w:rFonts w:ascii="Times New Roman" w:hAnsi="Times New Roman"/>
                <w:b w:val="1"/>
                <w:color w:val="000000"/>
                <w:sz w:val="24"/>
              </w:rPr>
              <w:t>-ориентированная двигательная 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B010000">
            <w:pPr>
              <w:spacing w:after="0"/>
              <w:ind/>
            </w:pPr>
            <w:r>
              <w:rPr>
                <w:rFonts w:ascii="Times New Roman" w:hAnsi="Times New Roman"/>
                <w:color w:val="000000"/>
                <w:sz w:val="24"/>
              </w:rPr>
              <w:t>3.1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C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Плавательная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D010000">
            <w:pPr>
              <w:spacing w:after="0"/>
              <w:ind w:firstLine="0" w:left="135"/>
              <w:jc w:val="center"/>
            </w:pPr>
            <w:r>
              <w:rPr>
                <w:rFonts w:ascii="Times New Roman" w:hAnsi="Times New Roman"/>
                <w:color w:val="000000"/>
                <w:sz w:val="24"/>
              </w:rPr>
              <w:t xml:space="preserve"> 9</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E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1F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0010000">
            <w:pPr>
              <w:spacing w:after="0"/>
              <w:ind w:firstLine="0" w:left="135"/>
              <w:jc w:val="center"/>
            </w:pPr>
            <w:r>
              <w:rPr>
                <w:rFonts w:ascii="Times New Roman" w:hAnsi="Times New Roman"/>
                <w:color w:val="000000"/>
                <w:sz w:val="24"/>
              </w:rPr>
              <w:t xml:space="preserve"> 9</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1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22010000">
            <w:pPr>
              <w:spacing w:after="0"/>
              <w:ind w:firstLine="0" w:left="135"/>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Модуль «Спортивная и физическая подготовка»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23010000">
            <w:pPr>
              <w:spacing w:after="0"/>
              <w:ind/>
            </w:pPr>
            <w:r>
              <w:rPr>
                <w:rFonts w:ascii="Times New Roman" w:hAnsi="Times New Roman"/>
                <w:color w:val="000000"/>
                <w:sz w:val="24"/>
              </w:rPr>
              <w:t>4.1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24010000">
            <w:pPr>
              <w:spacing w:after="0"/>
              <w:ind w:firstLine="0" w:left="135"/>
            </w:pPr>
            <w:r>
              <w:rPr>
                <w:rFonts w:ascii="Times New Roman" w:hAnsi="Times New Roman"/>
                <w:color w:val="000000"/>
                <w:sz w:val="24"/>
              </w:rPr>
              <w:t>Спортивная</w:t>
            </w:r>
            <w:r>
              <w:rPr>
                <w:rFonts w:ascii="Times New Roman" w:hAnsi="Times New Roman"/>
                <w:color w:val="000000"/>
                <w:sz w:val="24"/>
              </w:rPr>
              <w:t xml:space="preserve"> </w:t>
            </w:r>
            <w:r>
              <w:rPr>
                <w:rFonts w:ascii="Times New Roman" w:hAnsi="Times New Roman"/>
                <w:color w:val="000000"/>
                <w:sz w:val="24"/>
              </w:rPr>
              <w:t>подготовка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5010000">
            <w:pPr>
              <w:spacing w:after="0"/>
              <w:ind w:firstLine="0" w:left="135"/>
              <w:jc w:val="center"/>
            </w:pPr>
            <w:r>
              <w:rPr>
                <w:rFonts w:ascii="Times New Roman" w:hAnsi="Times New Roman"/>
                <w:color w:val="000000"/>
                <w:sz w:val="24"/>
              </w:rPr>
              <w:t xml:space="preserve"> 9</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27010000">
            <w:pPr>
              <w:spacing w:after="0"/>
              <w:ind/>
            </w:pPr>
            <w:r>
              <w:rPr>
                <w:rFonts w:ascii="Times New Roman" w:hAnsi="Times New Roman"/>
                <w:color w:val="000000"/>
                <w:sz w:val="24"/>
              </w:rPr>
              <w:t>4.2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28010000">
            <w:pPr>
              <w:spacing w:after="0"/>
              <w:ind w:firstLine="0" w:left="135"/>
            </w:pPr>
            <w:r>
              <w:rPr>
                <w:rFonts w:ascii="Times New Roman" w:hAnsi="Times New Roman"/>
                <w:color w:val="000000"/>
                <w:sz w:val="24"/>
              </w:rPr>
              <w:t>Базовая</w:t>
            </w:r>
            <w:r>
              <w:rPr>
                <w:rFonts w:ascii="Times New Roman" w:hAnsi="Times New Roman"/>
                <w:color w:val="000000"/>
                <w:sz w:val="24"/>
              </w:rPr>
              <w:t xml:space="preserve"> </w:t>
            </w:r>
            <w:r>
              <w:rPr>
                <w:rFonts w:ascii="Times New Roman" w:hAnsi="Times New Roman"/>
                <w:color w:val="000000"/>
                <w:sz w:val="24"/>
              </w:rPr>
              <w:t>физическая</w:t>
            </w:r>
            <w:r>
              <w:rPr>
                <w:rFonts w:ascii="Times New Roman" w:hAnsi="Times New Roman"/>
                <w:color w:val="000000"/>
                <w:sz w:val="24"/>
              </w:rPr>
              <w:t xml:space="preserve"> </w:t>
            </w:r>
            <w:r>
              <w:rPr>
                <w:rFonts w:ascii="Times New Roman" w:hAnsi="Times New Roman"/>
                <w:color w:val="000000"/>
                <w:sz w:val="24"/>
              </w:rPr>
              <w:t>подготовка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9010000">
            <w:pPr>
              <w:spacing w:after="0"/>
              <w:ind w:firstLine="0" w:left="135"/>
              <w:jc w:val="center"/>
            </w:pPr>
            <w:r>
              <w:rPr>
                <w:rFonts w:ascii="Times New Roman" w:hAnsi="Times New Roman"/>
                <w:color w:val="000000"/>
                <w:sz w:val="24"/>
              </w:rPr>
              <w:t xml:space="preserve"> 10</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A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2B010000">
            <w:pPr>
              <w:spacing w:after="0"/>
              <w:ind w:firstLine="0" w:left="135"/>
            </w:pPr>
            <w:r>
              <w:rPr>
                <w:rFonts w:ascii="Times New Roman" w:hAnsi="Times New Roman"/>
                <w:b w:val="1"/>
                <w:color w:val="000000"/>
                <w:sz w:val="24"/>
              </w:rPr>
              <w:t>Итого</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C010000">
            <w:pPr>
              <w:spacing w:after="0"/>
              <w:ind w:firstLine="0" w:left="135"/>
              <w:jc w:val="center"/>
            </w:pPr>
            <w:r>
              <w:rPr>
                <w:rFonts w:ascii="Times New Roman" w:hAnsi="Times New Roman"/>
                <w:color w:val="000000"/>
                <w:sz w:val="24"/>
              </w:rPr>
              <w:t xml:space="preserve"> 19</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D010000"/>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2E010000">
            <w:pPr>
              <w:spacing w:after="0"/>
              <w:ind w:firstLine="0" w:left="135"/>
            </w:pPr>
            <w:r>
              <w:rPr>
                <w:rFonts w:ascii="Times New Roman" w:hAnsi="Times New Roman"/>
                <w:color w:val="000000"/>
                <w:sz w:val="24"/>
              </w:rPr>
              <w:t>ОБЩЕЕ КОЛИЧЕСТВО ЧАСОВ ПО ПРОГРАММЕ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F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30010000">
            <w:bookmarkStart w:id="7" w:name="_GoBack"/>
            <w:bookmarkEnd w:id="7"/>
          </w:p>
        </w:tc>
      </w:tr>
    </w:tbl>
    <w:p w14:paraId="31010000">
      <w:pPr>
        <w:sectPr>
          <w:pgSz w:h="11906" w:orient="landscape" w:w="16383"/>
          <w:pgMar w:bottom="1134" w:footer="720" w:gutter="0" w:header="720" w:left="1701" w:right="850" w:top="1134"/>
        </w:sectPr>
      </w:pPr>
    </w:p>
    <w:p w14:paraId="32010000">
      <w:pPr>
        <w:spacing w:after="0"/>
        <w:ind/>
      </w:pPr>
    </w:p>
    <w:p w14:paraId="33010000">
      <w:pPr>
        <w:spacing w:after="0"/>
        <w:ind w:firstLine="0" w:left="120"/>
      </w:pPr>
      <w:bookmarkStart w:id="8" w:name="block-21345156"/>
      <w:bookmarkEnd w:id="6"/>
      <w:r>
        <w:rPr>
          <w:rFonts w:ascii="Times New Roman" w:hAnsi="Times New Roman"/>
          <w:b w:val="1"/>
          <w:color w:val="000000"/>
          <w:sz w:val="28"/>
        </w:rPr>
        <w:t xml:space="preserve">ПОУРОЧНОЕ ПЛАНИРОВАНИЕ </w:t>
      </w:r>
    </w:p>
    <w:p w14:paraId="34010000">
      <w:pPr>
        <w:spacing w:after="0"/>
        <w:ind w:firstLine="0" w:left="120"/>
      </w:pPr>
      <w:r>
        <w:rPr>
          <w:rFonts w:ascii="Times New Roman" w:hAnsi="Times New Roman"/>
          <w:b w:val="1"/>
          <w:color w:val="000000"/>
          <w:sz w:val="28"/>
        </w:rPr>
        <w:t xml:space="preserve"> 10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1080"/>
        <w:gridCol w:w="6479"/>
        <w:gridCol w:w="3212"/>
        <w:gridCol w:w="2268"/>
      </w:tblGrid>
      <w:tr>
        <w:trPr>
          <w:trHeight w:hRule="atLeast" w:val="144"/>
        </w:trPr>
        <w:tc>
          <w:tcPr>
            <w:tcW w:type="dxa" w:w="1080"/>
            <w:vMerge w:val="restart"/>
            <w:tcBorders>
              <w:top w:color="000000" w:val="single"/>
              <w:left w:color="000000" w:val="single"/>
              <w:bottom w:color="000000" w:val="single"/>
              <w:right w:color="000000" w:val="single"/>
            </w:tcBorders>
            <w:tcMar>
              <w:top w:type="dxa" w:w="50"/>
              <w:left w:type="dxa" w:w="100"/>
            </w:tcMar>
            <w:vAlign w:val="center"/>
          </w:tcPr>
          <w:p w14:paraId="35010000">
            <w:pPr>
              <w:spacing w:after="0"/>
              <w:ind w:firstLine="0" w:left="135"/>
            </w:pPr>
            <w:r>
              <w:rPr>
                <w:rFonts w:ascii="Times New Roman" w:hAnsi="Times New Roman"/>
                <w:b w:val="1"/>
                <w:color w:val="000000"/>
                <w:sz w:val="24"/>
              </w:rPr>
              <w:t xml:space="preserve">№ п/п </w:t>
            </w:r>
          </w:p>
          <w:p w14:paraId="36010000">
            <w:pPr>
              <w:spacing w:after="0"/>
              <w:ind w:firstLine="0" w:left="135"/>
            </w:pPr>
          </w:p>
        </w:tc>
        <w:tc>
          <w:tcPr>
            <w:tcW w:type="dxa" w:w="6479"/>
            <w:vMerge w:val="restart"/>
            <w:tcBorders>
              <w:top w:color="000000" w:val="single"/>
              <w:left w:color="000000" w:val="single"/>
              <w:bottom w:color="000000" w:val="single"/>
              <w:right w:color="000000" w:val="single"/>
            </w:tcBorders>
            <w:tcMar>
              <w:top w:type="dxa" w:w="50"/>
              <w:left w:type="dxa" w:w="100"/>
            </w:tcMar>
            <w:vAlign w:val="center"/>
          </w:tcPr>
          <w:p w14:paraId="3701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38010000">
            <w:pPr>
              <w:spacing w:after="0"/>
              <w:ind w:firstLine="0" w:left="135"/>
            </w:pPr>
          </w:p>
        </w:tc>
        <w:tc>
          <w:tcPr>
            <w:tcW w:type="dxa" w:w="3212"/>
            <w:tcBorders>
              <w:top w:color="000000" w:val="single"/>
              <w:left w:color="000000" w:val="single"/>
              <w:bottom w:color="000000" w:val="single"/>
              <w:right w:color="000000" w:val="single"/>
            </w:tcBorders>
            <w:tcMar>
              <w:top w:type="dxa" w:w="50"/>
              <w:left w:type="dxa" w:w="100"/>
            </w:tcMar>
            <w:vAlign w:val="center"/>
          </w:tcPr>
          <w:p w14:paraId="39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val="single"/>
              <w:left w:color="000000" w:val="single"/>
              <w:bottom w:color="000000" w:val="single"/>
              <w:right w:color="000000" w:val="single"/>
            </w:tcBorders>
            <w:tcMar>
              <w:top w:type="dxa" w:w="50"/>
              <w:left w:type="dxa" w:w="100"/>
            </w:tcMar>
            <w:vAlign w:val="center"/>
          </w:tcPr>
          <w:p w14:paraId="3A01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3B010000">
            <w:pPr>
              <w:spacing w:after="0"/>
              <w:ind w:firstLine="0" w:left="135"/>
            </w:pPr>
          </w:p>
        </w:tc>
      </w:tr>
      <w:tr>
        <w:trPr>
          <w:trHeight w:hRule="atLeast" w:val="144"/>
        </w:trPr>
        <w:tc>
          <w:tcPr>
            <w:tcW w:type="dxa" w:w="108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647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3212"/>
            <w:tcBorders>
              <w:top w:color="000000" w:val="single"/>
              <w:left w:color="000000" w:val="single"/>
              <w:bottom w:color="000000" w:val="single"/>
              <w:right w:color="000000" w:val="single"/>
            </w:tcBorders>
            <w:tcMar>
              <w:top w:type="dxa" w:w="50"/>
              <w:left w:type="dxa" w:w="100"/>
            </w:tcMar>
            <w:vAlign w:val="center"/>
          </w:tcPr>
          <w:p w14:paraId="3C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3D010000">
            <w:pPr>
              <w:spacing w:after="0"/>
              <w:ind w:firstLine="0" w:left="135"/>
            </w:pPr>
          </w:p>
        </w:tc>
        <w:tc>
          <w:tcPr>
            <w:tcW w:type="dxa" w:w="2268"/>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E010000">
            <w:pPr>
              <w:spacing w:after="0"/>
              <w:ind/>
            </w:pP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F010000">
            <w:pPr>
              <w:spacing w:after="0"/>
              <w:ind w:firstLine="0" w:left="135"/>
            </w:pPr>
            <w:r>
              <w:rPr>
                <w:rFonts w:ascii="Times New Roman" w:hAnsi="Times New Roman"/>
                <w:color w:val="000000"/>
                <w:sz w:val="24"/>
              </w:rPr>
              <w:t xml:space="preserve">Основы организации образа жизни современного </w:t>
            </w:r>
            <w:r>
              <w:rPr>
                <w:rFonts w:ascii="Times New Roman" w:hAnsi="Times New Roman"/>
                <w:color w:val="000000"/>
                <w:sz w:val="24"/>
              </w:rPr>
              <w:t>человека</w:t>
            </w:r>
            <w:r>
              <w:rPr>
                <w:rFonts w:ascii="Times New Roman" w:hAnsi="Times New Roman"/>
                <w:color w:val="000000"/>
                <w:sz w:val="24"/>
              </w:rPr>
              <w:t>.</w:t>
            </w:r>
            <w:r>
              <w:rPr>
                <w:rFonts w:ascii="Times New Roman" w:hAnsi="Times New Roman"/>
                <w:color w:val="000000"/>
                <w:sz w:val="24"/>
              </w:rPr>
              <w:t>Культура</w:t>
            </w:r>
            <w:r>
              <w:rPr>
                <w:rFonts w:ascii="Times New Roman" w:hAnsi="Times New Roman"/>
                <w:color w:val="000000"/>
                <w:sz w:val="24"/>
              </w:rPr>
              <w:t xml:space="preserve"> как способ развития </w:t>
            </w:r>
            <w:r>
              <w:rPr>
                <w:rFonts w:ascii="Times New Roman" w:hAnsi="Times New Roman"/>
                <w:color w:val="000000"/>
                <w:sz w:val="24"/>
              </w:rPr>
              <w:t>человека</w:t>
            </w:r>
            <w:r>
              <w:rPr>
                <w:rFonts w:ascii="Times New Roman" w:hAnsi="Times New Roman"/>
                <w:color w:val="000000"/>
                <w:sz w:val="24"/>
              </w:rPr>
              <w:t>.</w:t>
            </w:r>
            <w:r>
              <w:rPr>
                <w:rFonts w:ascii="Times New Roman" w:hAnsi="Times New Roman"/>
                <w:color w:val="000000"/>
                <w:sz w:val="24"/>
              </w:rPr>
              <w:t>Истоки</w:t>
            </w:r>
            <w:r>
              <w:rPr>
                <w:rFonts w:ascii="Times New Roman" w:hAnsi="Times New Roman"/>
                <w:color w:val="000000"/>
                <w:sz w:val="24"/>
              </w:rPr>
              <w:t xml:space="preserve"> возникновения культуры как социального явления</w:t>
            </w:r>
            <w:r>
              <w:rPr>
                <w:rFonts w:ascii="Times New Roman" w:hAnsi="Times New Roman"/>
                <w:color w:val="000000"/>
                <w:sz w:val="24"/>
              </w:rPr>
              <w:t>.</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1010000">
            <w:pPr>
              <w:spacing w:after="0"/>
              <w:ind w:firstLine="0" w:left="135"/>
            </w:pPr>
            <w:r>
              <w:t>4.09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2010000">
            <w:pPr>
              <w:spacing w:after="0"/>
              <w:ind/>
            </w:pPr>
            <w:r>
              <w:rPr>
                <w:rFonts w:ascii="Times New Roman" w:hAnsi="Times New Roman"/>
                <w:color w:val="000000"/>
                <w:sz w:val="24"/>
              </w:rPr>
              <w:t>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3010000">
            <w:pPr>
              <w:spacing w:after="0"/>
              <w:ind w:firstLine="0" w:left="135"/>
            </w:pPr>
            <w:r>
              <w:rPr>
                <w:rFonts w:ascii="Times New Roman" w:hAnsi="Times New Roman"/>
                <w:color w:val="000000"/>
                <w:sz w:val="24"/>
              </w:rPr>
              <w:t>Всероссийский физкультурно-спортивный комплекс «Готов к труду и обороне» (ГТО)</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5010000">
            <w:pPr>
              <w:spacing w:after="0"/>
              <w:ind w:firstLine="0" w:left="135"/>
            </w:pPr>
            <w:r>
              <w:t>6.09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6010000">
            <w:pPr>
              <w:spacing w:after="0"/>
              <w:ind/>
            </w:pPr>
            <w:r>
              <w:rPr>
                <w:rFonts w:ascii="Times New Roman" w:hAnsi="Times New Roman"/>
                <w:color w:val="000000"/>
                <w:sz w:val="24"/>
              </w:rPr>
              <w:t>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7010000">
            <w:pPr>
              <w:spacing w:after="0"/>
              <w:ind w:firstLine="0" w:left="135"/>
            </w:pPr>
            <w:r>
              <w:rPr>
                <w:rFonts w:ascii="Times New Roman" w:hAnsi="Times New Roman"/>
                <w:color w:val="000000"/>
                <w:sz w:val="24"/>
              </w:rPr>
              <w:t>Правила и техника выполнения норматива комплекса ГТО: Бег на 60 м или 100 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9010000">
            <w:pPr>
              <w:spacing w:after="0"/>
              <w:ind w:firstLine="0" w:left="135"/>
            </w:pPr>
            <w:r>
              <w:t>11.09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A010000">
            <w:pPr>
              <w:spacing w:after="0"/>
              <w:ind/>
            </w:pPr>
            <w:r>
              <w:rPr>
                <w:rFonts w:ascii="Times New Roman" w:hAnsi="Times New Roman"/>
                <w:color w:val="000000"/>
                <w:sz w:val="24"/>
              </w:rPr>
              <w:t>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B010000">
            <w:pPr>
              <w:spacing w:after="0"/>
              <w:ind w:firstLine="0" w:left="135"/>
            </w:pPr>
            <w:r>
              <w:rPr>
                <w:rFonts w:ascii="Times New Roman" w:hAnsi="Times New Roman"/>
                <w:color w:val="000000"/>
                <w:sz w:val="24"/>
              </w:rPr>
              <w:t>Правила и техника выполнения норматива комплекса ГТО: Бег на 2000 м или 3000 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D010000">
            <w:pPr>
              <w:spacing w:after="0"/>
              <w:ind w:firstLine="0" w:left="135"/>
            </w:pPr>
            <w:r>
              <w:t>13.09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E010000">
            <w:pPr>
              <w:spacing w:after="0"/>
              <w:ind/>
            </w:pPr>
            <w:r>
              <w:rPr>
                <w:rFonts w:ascii="Times New Roman" w:hAnsi="Times New Roman"/>
                <w:color w:val="000000"/>
                <w:sz w:val="24"/>
              </w:rPr>
              <w:t>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F010000">
            <w:pPr>
              <w:spacing w:after="0"/>
              <w:ind w:firstLine="0" w:left="135"/>
            </w:pPr>
            <w:r>
              <w:rPr>
                <w:rFonts w:ascii="Times New Roman" w:hAnsi="Times New Roman"/>
                <w:color w:val="000000"/>
                <w:sz w:val="24"/>
              </w:rPr>
              <w:t>Правила и техника выполнения норматива комплекса ГТО: Кросс на 3 км или 5 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1010000">
            <w:pPr>
              <w:spacing w:after="0"/>
              <w:ind w:firstLine="0" w:left="135"/>
            </w:pPr>
            <w:r>
              <w:t>18.09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2010000">
            <w:pPr>
              <w:spacing w:after="0"/>
              <w:ind/>
            </w:pPr>
            <w:r>
              <w:rPr>
                <w:rFonts w:ascii="Times New Roman" w:hAnsi="Times New Roman"/>
                <w:color w:val="000000"/>
                <w:sz w:val="24"/>
              </w:rPr>
              <w:t>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3010000">
            <w:pPr>
              <w:spacing w:after="0"/>
              <w:ind w:firstLine="0" w:left="135"/>
            </w:pPr>
            <w:r>
              <w:rPr>
                <w:rFonts w:ascii="Times New Roman" w:hAnsi="Times New Roman"/>
                <w:color w:val="000000"/>
                <w:sz w:val="24"/>
              </w:rPr>
              <w:t>Правила и техника выполнения норматива комплекса ГТО: Метание мяча весом 500 г(д), 700 г(ю)</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5010000">
            <w:pPr>
              <w:spacing w:after="0"/>
              <w:ind w:firstLine="0" w:left="135"/>
            </w:pPr>
            <w:r>
              <w:t>20.09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6010000">
            <w:pPr>
              <w:spacing w:after="0"/>
              <w:ind/>
            </w:pPr>
            <w:r>
              <w:rPr>
                <w:rFonts w:ascii="Times New Roman" w:hAnsi="Times New Roman"/>
                <w:color w:val="000000"/>
                <w:sz w:val="24"/>
              </w:rPr>
              <w:t>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7010000">
            <w:pPr>
              <w:spacing w:after="0"/>
              <w:ind w:firstLine="0" w:left="135"/>
            </w:pPr>
            <w:r>
              <w:rPr>
                <w:rFonts w:ascii="Times New Roman" w:hAnsi="Times New Roman"/>
                <w:color w:val="000000"/>
                <w:sz w:val="24"/>
              </w:rPr>
              <w:t>Правила и техника выполнения норматива комплекса ГТО: Челночный бег 3*10 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9010000">
            <w:pPr>
              <w:spacing w:after="0"/>
              <w:ind w:firstLine="0" w:left="135"/>
            </w:pPr>
            <w:r>
              <w:t>25.09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A010000">
            <w:pPr>
              <w:spacing w:after="0"/>
              <w:ind/>
            </w:pPr>
            <w:r>
              <w:rPr>
                <w:rFonts w:ascii="Times New Roman" w:hAnsi="Times New Roman"/>
                <w:color w:val="000000"/>
                <w:sz w:val="24"/>
              </w:rPr>
              <w:t>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B010000">
            <w:pPr>
              <w:spacing w:after="0"/>
              <w:ind w:firstLine="0" w:left="135"/>
            </w:pPr>
            <w:r>
              <w:rPr>
                <w:rFonts w:ascii="Times New Roman" w:hAnsi="Times New Roman"/>
                <w:color w:val="000000"/>
                <w:sz w:val="24"/>
              </w:rPr>
              <w:t>Техническая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баскетболе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C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D010000">
            <w:pPr>
              <w:spacing w:after="0"/>
              <w:ind w:firstLine="0" w:left="135"/>
            </w:pPr>
            <w:r>
              <w:t>27.09</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E010000">
            <w:pPr>
              <w:spacing w:after="0"/>
              <w:ind/>
            </w:pP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F01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баскетболе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0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1010000">
            <w:pPr>
              <w:spacing w:after="0"/>
              <w:ind w:firstLine="0" w:left="135"/>
            </w:pPr>
            <w:r>
              <w:t>2.10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2010000">
            <w:pPr>
              <w:spacing w:after="0"/>
              <w:ind/>
            </w:pPr>
            <w:r>
              <w:rPr>
                <w:rFonts w:ascii="Times New Roman" w:hAnsi="Times New Roman"/>
                <w:color w:val="000000"/>
                <w:sz w:val="24"/>
              </w:rPr>
              <w:t>10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3010000">
            <w:pPr>
              <w:spacing w:after="0"/>
              <w:ind w:firstLine="0" w:left="135"/>
            </w:pPr>
            <w:r>
              <w:rPr>
                <w:rFonts w:ascii="Times New Roman" w:hAnsi="Times New Roman"/>
                <w:color w:val="000000"/>
                <w:sz w:val="24"/>
              </w:rPr>
              <w:t>Тренировочные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баскетболу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4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5010000">
            <w:pPr>
              <w:spacing w:after="0"/>
              <w:ind w:firstLine="0" w:left="135"/>
            </w:pPr>
            <w:r>
              <w:t>4.10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6010000">
            <w:pPr>
              <w:spacing w:after="0"/>
              <w:ind/>
            </w:pPr>
            <w:r>
              <w:rPr>
                <w:rFonts w:ascii="Times New Roman" w:hAnsi="Times New Roman"/>
                <w:color w:val="000000"/>
                <w:sz w:val="24"/>
              </w:rPr>
              <w:t>11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7010000">
            <w:pPr>
              <w:spacing w:after="0"/>
              <w:ind w:firstLine="0" w:left="135"/>
            </w:pPr>
            <w:r>
              <w:rPr>
                <w:rFonts w:ascii="Times New Roman" w:hAnsi="Times New Roman"/>
                <w:color w:val="000000"/>
                <w:sz w:val="24"/>
              </w:rPr>
              <w:t>Развитие скоростных и силовых способностей средствами игры баскетбол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9010000">
            <w:pPr>
              <w:spacing w:after="0"/>
              <w:ind w:firstLine="0" w:left="135"/>
            </w:pPr>
            <w:r>
              <w:t>9.10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A010000">
            <w:pPr>
              <w:spacing w:after="0"/>
              <w:ind/>
            </w:pPr>
            <w:r>
              <w:rPr>
                <w:rFonts w:ascii="Times New Roman" w:hAnsi="Times New Roman"/>
                <w:color w:val="000000"/>
                <w:sz w:val="24"/>
              </w:rPr>
              <w:t>12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B010000">
            <w:pPr>
              <w:spacing w:after="0"/>
              <w:ind w:firstLine="0" w:left="135"/>
            </w:pPr>
            <w:r>
              <w:rPr>
                <w:rFonts w:ascii="Times New Roman" w:hAnsi="Times New Roman"/>
                <w:color w:val="000000"/>
                <w:sz w:val="24"/>
              </w:rPr>
              <w:t xml:space="preserve">Развитие координационных способностей средствами игры </w:t>
            </w:r>
            <w:r>
              <w:rPr>
                <w:rFonts w:ascii="Times New Roman" w:hAnsi="Times New Roman"/>
                <w:color w:val="000000"/>
                <w:sz w:val="24"/>
              </w:rPr>
              <w:t>баскетбол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D010000">
            <w:pPr>
              <w:spacing w:after="0"/>
              <w:ind w:firstLine="0" w:left="135"/>
            </w:pPr>
            <w:r>
              <w:t>11.10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E010000">
            <w:pPr>
              <w:spacing w:after="0"/>
              <w:ind/>
            </w:pPr>
            <w:r>
              <w:rPr>
                <w:rFonts w:ascii="Times New Roman" w:hAnsi="Times New Roman"/>
                <w:color w:val="000000"/>
                <w:sz w:val="24"/>
              </w:rPr>
              <w:t>13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F010000">
            <w:pPr>
              <w:spacing w:after="0"/>
              <w:ind w:firstLine="0" w:left="135"/>
            </w:pPr>
            <w:r>
              <w:rPr>
                <w:rFonts w:ascii="Times New Roman" w:hAnsi="Times New Roman"/>
                <w:color w:val="000000"/>
                <w:sz w:val="24"/>
              </w:rPr>
              <w:t>Развитие выносливости средствами игры баскетбол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1010000">
            <w:pPr>
              <w:spacing w:after="0"/>
              <w:ind w:firstLine="0" w:left="135"/>
            </w:pPr>
            <w:r>
              <w:t>16.10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2010000">
            <w:pPr>
              <w:spacing w:after="0"/>
              <w:ind/>
            </w:pPr>
            <w:r>
              <w:rPr>
                <w:rFonts w:ascii="Times New Roman" w:hAnsi="Times New Roman"/>
                <w:color w:val="000000"/>
                <w:sz w:val="24"/>
              </w:rPr>
              <w:t>14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3010000">
            <w:pPr>
              <w:spacing w:after="0"/>
              <w:ind w:firstLine="0" w:left="135"/>
            </w:pPr>
            <w:r>
              <w:rPr>
                <w:rFonts w:ascii="Times New Roman" w:hAnsi="Times New Roman"/>
                <w:color w:val="000000"/>
                <w:sz w:val="24"/>
              </w:rPr>
              <w:t>Совершенствование техники ведение мяча и во взаимодействии с партнером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5010000">
            <w:pPr>
              <w:spacing w:after="0"/>
              <w:ind w:firstLine="0" w:left="135"/>
            </w:pPr>
            <w:r>
              <w:t>18.10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6010000">
            <w:pPr>
              <w:spacing w:after="0"/>
              <w:ind/>
            </w:pPr>
            <w:r>
              <w:rPr>
                <w:rFonts w:ascii="Times New Roman" w:hAnsi="Times New Roman"/>
                <w:color w:val="000000"/>
                <w:sz w:val="24"/>
              </w:rPr>
              <w:t>15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7010000">
            <w:pPr>
              <w:spacing w:after="0"/>
              <w:ind w:firstLine="0" w:left="135"/>
            </w:pPr>
            <w:r>
              <w:rPr>
                <w:rFonts w:ascii="Times New Roman" w:hAnsi="Times New Roman"/>
                <w:color w:val="000000"/>
                <w:sz w:val="24"/>
              </w:rPr>
              <w:t>Совершенствование техники броска мяча в корзину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9010000">
            <w:pPr>
              <w:spacing w:after="0"/>
              <w:ind w:firstLine="0" w:left="135"/>
            </w:pPr>
            <w:r>
              <w:t>23.10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A010000">
            <w:pPr>
              <w:spacing w:after="0"/>
              <w:ind/>
            </w:pPr>
            <w:r>
              <w:rPr>
                <w:rFonts w:ascii="Times New Roman" w:hAnsi="Times New Roman"/>
                <w:color w:val="000000"/>
                <w:sz w:val="24"/>
              </w:rPr>
              <w:t>16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B010000">
            <w:pPr>
              <w:spacing w:after="0"/>
              <w:ind w:firstLine="0" w:left="135"/>
            </w:pPr>
            <w:r>
              <w:rPr>
                <w:rFonts w:ascii="Times New Roman" w:hAnsi="Times New Roman"/>
                <w:color w:val="000000"/>
                <w:sz w:val="24"/>
              </w:rPr>
              <w:t>Совершенствование технических действий в передаче мяча, стоя на месте и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D010000">
            <w:pPr>
              <w:spacing w:after="0"/>
              <w:ind w:firstLine="0" w:left="135"/>
            </w:pPr>
            <w:r>
              <w:t>25.10</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E010000">
            <w:pPr>
              <w:spacing w:after="0"/>
              <w:ind/>
            </w:pPr>
            <w:r>
              <w:rPr>
                <w:rFonts w:ascii="Times New Roman" w:hAnsi="Times New Roman"/>
                <w:color w:val="000000"/>
                <w:sz w:val="24"/>
              </w:rPr>
              <w:t>17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F01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баскетбол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0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1010000">
            <w:pPr>
              <w:spacing w:after="0"/>
              <w:ind w:firstLine="0" w:left="135"/>
            </w:pPr>
            <w:r>
              <w:t>8.11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2010000">
            <w:pPr>
              <w:spacing w:after="0"/>
              <w:ind/>
            </w:pPr>
            <w:r>
              <w:rPr>
                <w:rFonts w:ascii="Times New Roman" w:hAnsi="Times New Roman"/>
                <w:color w:val="000000"/>
                <w:sz w:val="24"/>
              </w:rPr>
              <w:t>18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3010000">
            <w:pPr>
              <w:spacing w:after="0"/>
              <w:ind w:firstLine="0" w:left="135"/>
            </w:pPr>
            <w:r>
              <w:rPr>
                <w:rFonts w:ascii="Times New Roman" w:hAnsi="Times New Roman"/>
                <w:color w:val="000000"/>
                <w:sz w:val="24"/>
              </w:rPr>
              <w:t xml:space="preserve">Здоровый образ жизни как условие активной жизнедеятельности человека </w:t>
            </w:r>
            <w:r>
              <w:rPr>
                <w:rFonts w:ascii="Times New Roman" w:hAnsi="Times New Roman"/>
                <w:color w:val="000000"/>
                <w:sz w:val="24"/>
              </w:rPr>
              <w:t>.</w:t>
            </w:r>
            <w:r>
              <w:rPr>
                <w:rFonts w:ascii="Times New Roman" w:hAnsi="Times New Roman"/>
                <w:color w:val="000000"/>
                <w:sz w:val="24"/>
              </w:rPr>
              <w:t>Оценивание текущего состояния организма с помощью субъективных и объективных показателей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5010000">
            <w:pPr>
              <w:spacing w:after="0"/>
              <w:ind w:firstLine="0" w:left="135"/>
            </w:pPr>
            <w:r>
              <w:t>13.11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6010000">
            <w:pPr>
              <w:spacing w:after="0"/>
              <w:ind/>
            </w:pPr>
            <w:r>
              <w:rPr>
                <w:rFonts w:ascii="Times New Roman" w:hAnsi="Times New Roman"/>
                <w:color w:val="000000"/>
                <w:sz w:val="24"/>
              </w:rPr>
              <w:t>19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7010000">
            <w:pPr>
              <w:spacing w:after="0"/>
              <w:ind w:firstLine="0" w:left="135"/>
            </w:pPr>
            <w:r>
              <w:rPr>
                <w:rFonts w:ascii="Times New Roman" w:hAnsi="Times New Roman"/>
                <w:color w:val="000000"/>
                <w:sz w:val="24"/>
              </w:rPr>
              <w:t>Организация и планирование з</w:t>
            </w:r>
            <w:r>
              <w:rPr>
                <w:rFonts w:ascii="Times New Roman" w:hAnsi="Times New Roman"/>
                <w:color w:val="000000"/>
                <w:sz w:val="24"/>
              </w:rPr>
              <w:t>анятий кондиционной тренировкой.</w:t>
            </w:r>
            <w:r>
              <w:rPr>
                <w:rFonts w:ascii="Times New Roman" w:hAnsi="Times New Roman"/>
                <w:color w:val="000000"/>
                <w:sz w:val="24"/>
              </w:rPr>
              <w:t>Упражнения для профилактики нарушения и коррекции осанки</w:t>
            </w:r>
            <w:r>
              <w:rPr>
                <w:rFonts w:ascii="Times New Roman" w:hAnsi="Times New Roman"/>
                <w:color w:val="000000"/>
                <w:sz w:val="24"/>
              </w:rPr>
              <w:t>.</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9010000">
            <w:pPr>
              <w:spacing w:after="0"/>
              <w:ind w:firstLine="0" w:left="135"/>
            </w:pPr>
            <w:r>
              <w:t>15.11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A010000">
            <w:pPr>
              <w:spacing w:after="0"/>
              <w:ind/>
            </w:pPr>
            <w:r>
              <w:rPr>
                <w:rFonts w:ascii="Times New Roman" w:hAnsi="Times New Roman"/>
                <w:color w:val="000000"/>
                <w:sz w:val="24"/>
              </w:rPr>
              <w:t>20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B010000">
            <w:pPr>
              <w:spacing w:after="0"/>
              <w:ind w:firstLine="0" w:left="135"/>
            </w:pPr>
            <w:r>
              <w:rPr>
                <w:rFonts w:ascii="Times New Roman" w:hAnsi="Times New Roman"/>
                <w:color w:val="000000"/>
                <w:sz w:val="24"/>
              </w:rPr>
              <w:t xml:space="preserve">Комплекс упражнений аэробной гимнастики для занятий кондиционной тренировкой </w:t>
            </w:r>
            <w:r>
              <w:rPr>
                <w:rFonts w:ascii="Times New Roman" w:hAnsi="Times New Roman"/>
                <w:color w:val="000000"/>
                <w:sz w:val="24"/>
              </w:rPr>
              <w:t>.</w:t>
            </w:r>
            <w:r>
              <w:rPr>
                <w:rFonts w:ascii="Times New Roman" w:hAnsi="Times New Roman"/>
                <w:color w:val="000000"/>
                <w:sz w:val="24"/>
              </w:rPr>
              <w:t>Комплекс упражнений атлетической гимнастки для занятий кондиционной тренировкой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D010000">
            <w:pPr>
              <w:spacing w:after="0"/>
              <w:ind w:firstLine="0" w:left="135"/>
            </w:pPr>
            <w:r>
              <w:t>20.11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E010000">
            <w:pPr>
              <w:spacing w:after="0"/>
              <w:ind/>
            </w:pPr>
            <w:r>
              <w:rPr>
                <w:rFonts w:ascii="Times New Roman" w:hAnsi="Times New Roman"/>
                <w:color w:val="000000"/>
                <w:sz w:val="24"/>
              </w:rPr>
              <w:t>2</w:t>
            </w: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F010000">
            <w:pPr>
              <w:spacing w:after="0"/>
              <w:ind w:firstLine="0" w:left="135"/>
            </w:pPr>
            <w:r>
              <w:rPr>
                <w:rFonts w:ascii="Times New Roman" w:hAnsi="Times New Roman"/>
                <w:color w:val="000000"/>
                <w:sz w:val="24"/>
              </w:rPr>
              <w:t xml:space="preserve">Упражнения для профилактики перенапряжения органов зрения и мышц опорно-двигательного аппарата при длительной работе за компьютером </w:t>
            </w:r>
            <w:r>
              <w:rPr>
                <w:rFonts w:ascii="Times New Roman" w:hAnsi="Times New Roman"/>
                <w:color w:val="000000"/>
                <w:sz w:val="24"/>
              </w:rPr>
              <w:t>.</w:t>
            </w:r>
            <w:r>
              <w:rPr>
                <w:rFonts w:ascii="Times New Roman" w:hAnsi="Times New Roman"/>
                <w:color w:val="000000"/>
                <w:sz w:val="24"/>
              </w:rPr>
              <w:t>Основные направления и формы организации физической культуры в современном обществе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1010000">
            <w:pPr>
              <w:spacing w:after="0"/>
              <w:ind w:firstLine="0" w:left="135"/>
            </w:pPr>
            <w:r>
              <w:t>22.11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2010000">
            <w:pPr>
              <w:spacing w:after="0"/>
              <w:ind/>
            </w:pPr>
            <w:r>
              <w:rPr>
                <w:rFonts w:ascii="Times New Roman" w:hAnsi="Times New Roman"/>
                <w:color w:val="000000"/>
                <w:sz w:val="24"/>
              </w:rPr>
              <w:t>22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3010000">
            <w:pPr>
              <w:spacing w:after="0"/>
              <w:ind w:firstLine="0" w:left="135"/>
              <w:rPr>
                <w:rFonts w:ascii="Times New Roman" w:hAnsi="Times New Roman"/>
                <w:color w:val="000000"/>
                <w:sz w:val="24"/>
              </w:rPr>
            </w:pPr>
            <w:r>
              <w:rPr>
                <w:rFonts w:ascii="Times New Roman" w:hAnsi="Times New Roman"/>
                <w:color w:val="000000"/>
                <w:sz w:val="24"/>
              </w:rPr>
              <w:t>Физическая культура и психическое здоровье</w:t>
            </w:r>
          </w:p>
          <w:p w14:paraId="94010000">
            <w:pPr>
              <w:spacing w:after="0"/>
              <w:ind w:firstLine="0" w:left="135"/>
              <w:rPr>
                <w:rFonts w:ascii="Times New Roman" w:hAnsi="Times New Roman"/>
                <w:color w:val="000000"/>
                <w:sz w:val="24"/>
              </w:rPr>
            </w:pPr>
            <w:r>
              <w:rPr>
                <w:rFonts w:ascii="Times New Roman" w:hAnsi="Times New Roman"/>
                <w:color w:val="000000"/>
                <w:sz w:val="24"/>
              </w:rPr>
              <w:t>Физическая культура и социальное здоровье</w:t>
            </w:r>
          </w:p>
          <w:p w14:paraId="95010000">
            <w:pPr>
              <w:spacing w:after="0"/>
              <w:ind w:firstLine="0" w:left="135"/>
            </w:pPr>
            <w:r>
              <w:rPr>
                <w:rFonts w:ascii="Times New Roman" w:hAnsi="Times New Roman"/>
                <w:color w:val="000000"/>
                <w:sz w:val="24"/>
              </w:rPr>
              <w:t xml:space="preserve">Определение состояния здоровья с помощью </w:t>
            </w:r>
            <w:r>
              <w:rPr>
                <w:rFonts w:ascii="Times New Roman" w:hAnsi="Times New Roman"/>
                <w:color w:val="000000"/>
                <w:sz w:val="24"/>
              </w:rPr>
              <w:t xml:space="preserve">функциональных </w:t>
            </w:r>
            <w:r>
              <w:rPr>
                <w:rFonts w:ascii="Times New Roman" w:hAnsi="Times New Roman"/>
                <w:color w:val="000000"/>
                <w:sz w:val="24"/>
              </w:rPr>
              <w:t>проб</w:t>
            </w:r>
            <w:r>
              <w:rPr>
                <w:rFonts w:ascii="Times New Roman" w:hAnsi="Times New Roman"/>
                <w:color w:val="000000"/>
                <w:sz w:val="24"/>
              </w:rPr>
              <w:t>.</w:t>
            </w:r>
            <w:r>
              <w:rPr>
                <w:rFonts w:ascii="Times New Roman" w:hAnsi="Times New Roman"/>
                <w:color w:val="000000"/>
                <w:sz w:val="24"/>
              </w:rPr>
              <w:t>Физическая</w:t>
            </w:r>
            <w:r>
              <w:rPr>
                <w:rFonts w:ascii="Times New Roman" w:hAnsi="Times New Roman"/>
                <w:color w:val="000000"/>
                <w:sz w:val="24"/>
              </w:rPr>
              <w:t xml:space="preserve"> культура и физическое здоровье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7010000">
            <w:pPr>
              <w:spacing w:after="0"/>
              <w:ind w:firstLine="0" w:left="135"/>
            </w:pPr>
            <w:r>
              <w:t>27.11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8010000">
            <w:pPr>
              <w:spacing w:after="0"/>
              <w:ind/>
            </w:pPr>
            <w:r>
              <w:rPr>
                <w:rFonts w:ascii="Times New Roman" w:hAnsi="Times New Roman"/>
                <w:color w:val="000000"/>
                <w:sz w:val="24"/>
              </w:rPr>
              <w:t>23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9010000">
            <w:pPr>
              <w:spacing w:after="0"/>
              <w:ind w:firstLine="0" w:left="135"/>
            </w:pPr>
            <w:r>
              <w:rPr>
                <w:rFonts w:ascii="Times New Roman" w:hAnsi="Times New Roman"/>
                <w:color w:val="000000"/>
                <w:sz w:val="24"/>
              </w:rPr>
              <w:t xml:space="preserve">Проектирование индивидуальной досуговой </w:t>
            </w:r>
            <w:r>
              <w:rPr>
                <w:rFonts w:ascii="Times New Roman" w:hAnsi="Times New Roman"/>
                <w:color w:val="000000"/>
                <w:sz w:val="24"/>
              </w:rPr>
              <w:t>деятельности</w:t>
            </w:r>
            <w:r>
              <w:rPr>
                <w:rFonts w:ascii="Times New Roman" w:hAnsi="Times New Roman"/>
                <w:color w:val="000000"/>
                <w:sz w:val="24"/>
              </w:rPr>
              <w:t>.</w:t>
            </w:r>
            <w:r>
              <w:rPr>
                <w:rFonts w:ascii="Times New Roman" w:hAnsi="Times New Roman"/>
                <w:color w:val="000000"/>
                <w:sz w:val="24"/>
              </w:rPr>
              <w:t>Контроль</w:t>
            </w:r>
            <w:r>
              <w:rPr>
                <w:rFonts w:ascii="Times New Roman" w:hAnsi="Times New Roman"/>
                <w:color w:val="000000"/>
                <w:sz w:val="24"/>
              </w:rPr>
              <w:t xml:space="preserve"> состояния здоровья в процессе самостоятельных занятий оздоровительной физической культурой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B010000">
            <w:pPr>
              <w:spacing w:after="0"/>
              <w:ind w:firstLine="0" w:left="135"/>
            </w:pPr>
            <w:r>
              <w:t>29.11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C010000">
            <w:pPr>
              <w:spacing w:after="0"/>
              <w:ind/>
            </w:pPr>
            <w:r>
              <w:rPr>
                <w:rFonts w:ascii="Times New Roman" w:hAnsi="Times New Roman"/>
                <w:color w:val="000000"/>
                <w:sz w:val="24"/>
              </w:rPr>
              <w:t>24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D010000">
            <w:pPr>
              <w:spacing w:after="0"/>
              <w:ind w:firstLine="0" w:left="135"/>
            </w:pPr>
            <w:r>
              <w:rPr>
                <w:rFonts w:ascii="Times New Roman" w:hAnsi="Times New Roman"/>
                <w:color w:val="000000"/>
                <w:sz w:val="24"/>
              </w:rPr>
              <w:t xml:space="preserve">Оценивание текущего состояния организма с помощью субъективных и объективных </w:t>
            </w:r>
            <w:r>
              <w:rPr>
                <w:rFonts w:ascii="Times New Roman" w:hAnsi="Times New Roman"/>
                <w:color w:val="000000"/>
                <w:sz w:val="24"/>
              </w:rPr>
              <w:t>показателей</w:t>
            </w:r>
            <w:r>
              <w:rPr>
                <w:rFonts w:ascii="Times New Roman" w:hAnsi="Times New Roman"/>
                <w:color w:val="000000"/>
                <w:sz w:val="24"/>
              </w:rPr>
              <w:t>.</w:t>
            </w:r>
            <w:r>
              <w:rPr>
                <w:rFonts w:ascii="Times New Roman" w:hAnsi="Times New Roman"/>
                <w:color w:val="000000"/>
                <w:sz w:val="24"/>
              </w:rPr>
              <w:t>Определение</w:t>
            </w:r>
            <w:r>
              <w:rPr>
                <w:rFonts w:ascii="Times New Roman" w:hAnsi="Times New Roman"/>
                <w:color w:val="000000"/>
                <w:sz w:val="24"/>
              </w:rPr>
              <w:t xml:space="preserve"> состояния здоровья с помощью функциональных проб</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F010000">
            <w:pPr>
              <w:spacing w:after="0"/>
              <w:ind w:firstLine="0" w:left="135"/>
            </w:pPr>
            <w:r>
              <w:t>4.12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0010000">
            <w:pPr>
              <w:spacing w:after="0"/>
              <w:ind/>
            </w:pPr>
            <w:r>
              <w:rPr>
                <w:rFonts w:ascii="Times New Roman" w:hAnsi="Times New Roman"/>
                <w:color w:val="000000"/>
                <w:sz w:val="24"/>
              </w:rPr>
              <w:t>25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101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3010000">
            <w:pPr>
              <w:spacing w:after="0"/>
              <w:ind w:firstLine="0" w:left="135"/>
            </w:pPr>
            <w:r>
              <w:t>6.12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4010000">
            <w:pPr>
              <w:spacing w:after="0"/>
              <w:ind/>
            </w:pPr>
            <w:r>
              <w:rPr>
                <w:rFonts w:ascii="Times New Roman" w:hAnsi="Times New Roman"/>
                <w:color w:val="000000"/>
                <w:sz w:val="24"/>
              </w:rPr>
              <w:t>26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501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7010000">
            <w:pPr>
              <w:spacing w:after="0"/>
              <w:ind w:firstLine="0" w:left="135"/>
            </w:pPr>
            <w:r>
              <w:t>11.12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8010000">
            <w:pPr>
              <w:spacing w:after="0"/>
              <w:ind/>
            </w:pPr>
            <w:r>
              <w:rPr>
                <w:rFonts w:ascii="Times New Roman" w:hAnsi="Times New Roman"/>
                <w:color w:val="000000"/>
                <w:sz w:val="24"/>
              </w:rPr>
              <w:t>27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9010000">
            <w:pPr>
              <w:spacing w:after="0"/>
              <w:ind w:firstLine="0"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B010000">
            <w:pPr>
              <w:spacing w:after="0"/>
              <w:ind w:firstLine="0" w:left="135"/>
            </w:pPr>
            <w:r>
              <w:t>13.12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C010000">
            <w:pPr>
              <w:spacing w:after="0"/>
              <w:ind/>
            </w:pPr>
            <w:r>
              <w:rPr>
                <w:rFonts w:ascii="Times New Roman" w:hAnsi="Times New Roman"/>
                <w:color w:val="000000"/>
                <w:sz w:val="24"/>
              </w:rPr>
              <w:t>28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D010000">
            <w:pPr>
              <w:spacing w:after="0"/>
              <w:ind w:firstLine="0"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F010000">
            <w:pPr>
              <w:spacing w:after="0"/>
              <w:ind w:firstLine="0" w:left="135"/>
            </w:pPr>
            <w:r>
              <w:t>18.12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0010000">
            <w:pPr>
              <w:spacing w:after="0"/>
              <w:ind/>
            </w:pPr>
            <w:r>
              <w:rPr>
                <w:rFonts w:ascii="Times New Roman" w:hAnsi="Times New Roman"/>
                <w:color w:val="000000"/>
                <w:sz w:val="24"/>
              </w:rPr>
              <w:t>29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1010000">
            <w:pPr>
              <w:spacing w:after="0"/>
              <w:ind w:firstLine="0" w:left="135"/>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3010000">
            <w:pPr>
              <w:spacing w:after="0"/>
              <w:ind w:firstLine="0" w:left="135"/>
            </w:pPr>
            <w:r>
              <w:t>20.12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4010000">
            <w:pPr>
              <w:spacing w:after="0"/>
              <w:ind/>
            </w:pPr>
            <w:r>
              <w:rPr>
                <w:rFonts w:ascii="Times New Roman" w:hAnsi="Times New Roman"/>
                <w:color w:val="000000"/>
                <w:sz w:val="24"/>
              </w:rPr>
              <w:t>30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5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7010000">
            <w:pPr>
              <w:spacing w:after="0"/>
              <w:ind w:firstLine="0" w:left="135"/>
            </w:pPr>
            <w:r>
              <w:t>25.12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8010000">
            <w:pPr>
              <w:spacing w:after="0"/>
              <w:ind/>
            </w:pPr>
            <w:r>
              <w:rPr>
                <w:rFonts w:ascii="Times New Roman" w:hAnsi="Times New Roman"/>
                <w:color w:val="000000"/>
                <w:sz w:val="24"/>
              </w:rPr>
              <w:t>31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9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B010000">
            <w:pPr>
              <w:spacing w:after="0"/>
              <w:ind w:firstLine="0" w:left="135"/>
            </w:pPr>
            <w:r>
              <w:t>27.12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C010000">
            <w:pPr>
              <w:spacing w:after="0"/>
              <w:ind/>
            </w:pPr>
            <w:r>
              <w:rPr>
                <w:rFonts w:ascii="Times New Roman" w:hAnsi="Times New Roman"/>
                <w:color w:val="000000"/>
                <w:sz w:val="24"/>
              </w:rPr>
              <w:t>32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D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F010000">
            <w:pPr>
              <w:spacing w:after="0"/>
              <w:ind w:firstLine="0" w:left="135"/>
            </w:pPr>
            <w:r>
              <w:t>10.01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0010000">
            <w:pPr>
              <w:spacing w:after="0"/>
              <w:ind/>
            </w:pPr>
            <w:r>
              <w:rPr>
                <w:rFonts w:ascii="Times New Roman" w:hAnsi="Times New Roman"/>
                <w:color w:val="000000"/>
                <w:sz w:val="24"/>
              </w:rPr>
              <w:t>33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1010000">
            <w:pPr>
              <w:spacing w:after="0"/>
              <w:ind w:firstLine="0"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3010000">
            <w:pPr>
              <w:spacing w:after="0"/>
              <w:ind w:firstLine="0" w:left="135"/>
            </w:pPr>
            <w:r>
              <w:t>15</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4010000">
            <w:pPr>
              <w:spacing w:after="0"/>
              <w:ind/>
              <w:rPr>
                <w:rFonts w:ascii="Times New Roman" w:hAnsi="Times New Roman"/>
                <w:color w:val="000000"/>
                <w:sz w:val="24"/>
              </w:rPr>
            </w:pPr>
            <w:r>
              <w:rPr>
                <w:rFonts w:ascii="Times New Roman" w:hAnsi="Times New Roman"/>
                <w:color w:val="000000"/>
                <w:sz w:val="24"/>
              </w:rPr>
              <w:t>34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5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6010000">
            <w:pPr>
              <w:spacing w:after="0"/>
              <w:ind w:firstLine="0" w:left="135"/>
              <w:jc w:val="center"/>
              <w:rPr>
                <w:rFonts w:ascii="Times New Roman" w:hAnsi="Times New Roman"/>
                <w:color w:val="000000"/>
                <w:sz w:val="24"/>
              </w:rPr>
            </w:pPr>
            <w:r>
              <w:rPr>
                <w:rFonts w:ascii="Times New Roman" w:hAnsi="Times New Roman"/>
                <w:color w:val="000000"/>
                <w:sz w:val="24"/>
              </w:rPr>
              <w:t>1</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7010000">
            <w:pPr>
              <w:spacing w:after="0"/>
              <w:ind w:firstLine="0" w:left="135"/>
            </w:pPr>
            <w:r>
              <w:t>17</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8010000">
            <w:pPr>
              <w:spacing w:after="0"/>
              <w:ind/>
              <w:rPr>
                <w:rFonts w:ascii="Times New Roman" w:hAnsi="Times New Roman"/>
                <w:color w:val="000000"/>
                <w:sz w:val="24"/>
              </w:rPr>
            </w:pPr>
            <w:r>
              <w:rPr>
                <w:rFonts w:ascii="Times New Roman" w:hAnsi="Times New Roman"/>
                <w:color w:val="000000"/>
                <w:sz w:val="24"/>
              </w:rPr>
              <w:t>35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9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A010000">
            <w:pPr>
              <w:spacing w:after="0"/>
              <w:ind w:firstLine="0" w:left="135"/>
              <w:jc w:val="center"/>
              <w:rPr>
                <w:rFonts w:ascii="Times New Roman" w:hAnsi="Times New Roman"/>
                <w:color w:val="000000"/>
                <w:sz w:val="24"/>
              </w:rPr>
            </w:pPr>
            <w:r>
              <w:rPr>
                <w:rFonts w:ascii="Times New Roman" w:hAnsi="Times New Roman"/>
                <w:color w:val="000000"/>
                <w:sz w:val="24"/>
              </w:rPr>
              <w:t>1</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B010000">
            <w:pPr>
              <w:spacing w:after="0"/>
              <w:ind w:firstLine="0" w:left="135"/>
            </w:pPr>
            <w:r>
              <w:t>22</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C010000">
            <w:pPr>
              <w:spacing w:after="0"/>
              <w:ind/>
            </w:pPr>
            <w:r>
              <w:rPr>
                <w:rFonts w:ascii="Times New Roman" w:hAnsi="Times New Roman"/>
                <w:color w:val="000000"/>
                <w:sz w:val="24"/>
              </w:rPr>
              <w:t>36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D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F010000">
            <w:pPr>
              <w:spacing w:after="0"/>
              <w:ind w:firstLine="0" w:left="135"/>
            </w:pPr>
            <w:r>
              <w:t>24.01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0010000">
            <w:pPr>
              <w:spacing w:after="0"/>
              <w:ind/>
              <w:rPr>
                <w:rFonts w:ascii="Times New Roman" w:hAnsi="Times New Roman"/>
                <w:color w:val="000000"/>
                <w:sz w:val="24"/>
              </w:rPr>
            </w:pPr>
            <w:r>
              <w:rPr>
                <w:rFonts w:ascii="Times New Roman" w:hAnsi="Times New Roman"/>
                <w:color w:val="000000"/>
                <w:sz w:val="24"/>
              </w:rPr>
              <w:t>37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1010000">
            <w:pPr>
              <w:spacing w:after="0"/>
              <w:ind w:firstLine="0" w:left="135"/>
              <w:rPr>
                <w:rFonts w:ascii="Times New Roman" w:hAnsi="Times New Roman"/>
                <w:color w:val="000000"/>
                <w:sz w:val="24"/>
              </w:rPr>
            </w:pPr>
            <w:r>
              <w:rPr>
                <w:rFonts w:ascii="Times New Roman" w:hAnsi="Times New Roman"/>
                <w:color w:val="000000"/>
                <w:sz w:val="24"/>
              </w:rPr>
              <w:t>Техническая подготовка в волейболе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2010000">
            <w:pPr>
              <w:spacing w:after="0"/>
              <w:ind w:firstLine="0" w:left="135"/>
              <w:jc w:val="center"/>
              <w:rPr>
                <w:rFonts w:ascii="Times New Roman" w:hAnsi="Times New Roman"/>
                <w:color w:val="000000"/>
                <w:sz w:val="24"/>
              </w:rPr>
            </w:pPr>
          </w:p>
        </w:tc>
        <w:tc>
          <w:tcPr>
            <w:tcW w:type="dxa" w:w="2268"/>
            <w:tcBorders>
              <w:top w:color="000000" w:val="single"/>
              <w:left w:color="000000" w:val="single"/>
              <w:bottom w:color="000000" w:val="single"/>
              <w:right w:color="000000" w:val="single"/>
            </w:tcBorders>
            <w:tcMar>
              <w:top w:type="dxa" w:w="50"/>
              <w:left w:type="dxa" w:w="100"/>
            </w:tcMar>
            <w:vAlign w:val="center"/>
          </w:tcPr>
          <w:p w14:paraId="D3010000">
            <w:pPr>
              <w:spacing w:after="0"/>
              <w:ind w:firstLine="0" w:left="135"/>
            </w:pPr>
            <w:r>
              <w:t>29.01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4010000">
            <w:pPr>
              <w:spacing w:after="0"/>
              <w:ind/>
            </w:pPr>
            <w:r>
              <w:rPr>
                <w:rFonts w:ascii="Times New Roman" w:hAnsi="Times New Roman"/>
                <w:color w:val="000000"/>
                <w:sz w:val="24"/>
              </w:rPr>
              <w:t>38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501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волейболе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6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7010000">
            <w:pPr>
              <w:spacing w:after="0"/>
              <w:ind w:firstLine="0" w:left="135"/>
            </w:pPr>
            <w:r>
              <w:t>31.01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8010000">
            <w:pPr>
              <w:spacing w:after="0"/>
              <w:ind/>
            </w:pPr>
            <w:r>
              <w:rPr>
                <w:rFonts w:ascii="Times New Roman" w:hAnsi="Times New Roman"/>
                <w:color w:val="000000"/>
                <w:sz w:val="24"/>
              </w:rPr>
              <w:t>39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9010000">
            <w:pPr>
              <w:spacing w:after="0"/>
              <w:ind w:firstLine="0" w:left="135"/>
            </w:pPr>
            <w:r>
              <w:rPr>
                <w:rFonts w:ascii="Times New Roman" w:hAnsi="Times New Roman"/>
                <w:color w:val="000000"/>
                <w:sz w:val="24"/>
              </w:rPr>
              <w:t>Общефизическая подготовка средствами игры 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B010000">
            <w:pPr>
              <w:spacing w:after="0"/>
              <w:ind w:firstLine="0" w:left="135"/>
            </w:pPr>
            <w:r>
              <w:t>5.</w:t>
            </w:r>
            <w:r>
              <w:t>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C010000">
            <w:pPr>
              <w:spacing w:after="0"/>
              <w:ind/>
            </w:pPr>
            <w:r>
              <w:rPr>
                <w:rFonts w:ascii="Times New Roman" w:hAnsi="Times New Roman"/>
                <w:color w:val="000000"/>
                <w:sz w:val="24"/>
              </w:rPr>
              <w:t>40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D010000">
            <w:pPr>
              <w:spacing w:after="0"/>
              <w:ind w:firstLine="0" w:left="135"/>
            </w:pPr>
            <w:r>
              <w:rPr>
                <w:rFonts w:ascii="Times New Roman" w:hAnsi="Times New Roman"/>
                <w:color w:val="000000"/>
                <w:sz w:val="24"/>
              </w:rPr>
              <w:t>Развитие скоростных способностей средствами игры 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F010000">
            <w:pPr>
              <w:spacing w:after="0"/>
              <w:ind w:firstLine="0" w:left="135"/>
            </w:pPr>
            <w:r>
              <w:t>7.02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0010000">
            <w:pPr>
              <w:spacing w:after="0"/>
              <w:ind/>
            </w:pPr>
            <w:r>
              <w:rPr>
                <w:rFonts w:ascii="Times New Roman" w:hAnsi="Times New Roman"/>
                <w:color w:val="000000"/>
                <w:sz w:val="24"/>
              </w:rPr>
              <w:t>41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1010000">
            <w:pPr>
              <w:spacing w:after="0"/>
              <w:ind w:firstLine="0" w:left="135"/>
            </w:pPr>
            <w:r>
              <w:rPr>
                <w:rFonts w:ascii="Times New Roman" w:hAnsi="Times New Roman"/>
                <w:color w:val="000000"/>
                <w:sz w:val="24"/>
              </w:rPr>
              <w:t>Развитие силовых способностей средствами игры 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3010000">
            <w:pPr>
              <w:spacing w:after="0"/>
              <w:ind w:firstLine="0" w:left="135"/>
            </w:pPr>
            <w:r>
              <w:t>12.02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4010000">
            <w:pPr>
              <w:spacing w:after="0"/>
              <w:ind/>
            </w:pPr>
            <w:r>
              <w:rPr>
                <w:rFonts w:ascii="Times New Roman" w:hAnsi="Times New Roman"/>
                <w:color w:val="000000"/>
                <w:sz w:val="24"/>
              </w:rPr>
              <w:t>42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5010000">
            <w:pPr>
              <w:spacing w:after="0"/>
              <w:ind w:firstLine="0" w:left="135"/>
            </w:pPr>
            <w:r>
              <w:rPr>
                <w:rFonts w:ascii="Times New Roman" w:hAnsi="Times New Roman"/>
                <w:color w:val="000000"/>
                <w:sz w:val="24"/>
              </w:rPr>
              <w:t>Развитие выносливости средствами игры 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7010000">
            <w:pPr>
              <w:spacing w:after="0"/>
              <w:ind w:firstLine="0" w:left="135"/>
            </w:pPr>
            <w:r>
              <w:t>14.02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8010000">
            <w:pPr>
              <w:spacing w:after="0"/>
              <w:ind/>
            </w:pPr>
            <w:r>
              <w:rPr>
                <w:rFonts w:ascii="Times New Roman" w:hAnsi="Times New Roman"/>
                <w:color w:val="000000"/>
                <w:sz w:val="24"/>
              </w:rPr>
              <w:t>43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9010000">
            <w:pPr>
              <w:spacing w:after="0"/>
              <w:ind w:firstLine="0" w:left="135"/>
            </w:pPr>
            <w:r>
              <w:rPr>
                <w:rFonts w:ascii="Times New Roman" w:hAnsi="Times New Roman"/>
                <w:color w:val="000000"/>
                <w:sz w:val="24"/>
              </w:rPr>
              <w:t>Развитие координационных способностей средствами игры 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B010000">
            <w:pPr>
              <w:spacing w:after="0"/>
              <w:ind w:firstLine="0" w:left="135"/>
            </w:pPr>
            <w:r>
              <w:t>19.02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C010000">
            <w:pPr>
              <w:spacing w:after="0"/>
              <w:ind/>
            </w:pPr>
            <w:r>
              <w:rPr>
                <w:rFonts w:ascii="Times New Roman" w:hAnsi="Times New Roman"/>
                <w:color w:val="000000"/>
                <w:sz w:val="24"/>
              </w:rPr>
              <w:t>44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D010000">
            <w:pPr>
              <w:spacing w:after="0"/>
              <w:ind w:firstLine="0" w:left="135"/>
            </w:pPr>
            <w:r>
              <w:rPr>
                <w:rFonts w:ascii="Times New Roman" w:hAnsi="Times New Roman"/>
                <w:color w:val="000000"/>
                <w:sz w:val="24"/>
              </w:rPr>
              <w:t>Совершенствование тактической действий во время защиты и нападения в условиях учебной и игровой деятельности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F010000">
            <w:pPr>
              <w:spacing w:after="0"/>
              <w:ind w:firstLine="0" w:left="135"/>
            </w:pPr>
            <w:r>
              <w:t>21.02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0010000">
            <w:pPr>
              <w:spacing w:after="0"/>
              <w:ind/>
            </w:pPr>
            <w:r>
              <w:rPr>
                <w:rFonts w:ascii="Times New Roman" w:hAnsi="Times New Roman"/>
                <w:color w:val="000000"/>
                <w:sz w:val="24"/>
              </w:rPr>
              <w:t>45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1010000">
            <w:pPr>
              <w:spacing w:after="0"/>
              <w:ind w:firstLine="0" w:left="135"/>
            </w:pPr>
            <w:r>
              <w:rPr>
                <w:rFonts w:ascii="Times New Roman" w:hAnsi="Times New Roman"/>
                <w:color w:val="000000"/>
                <w:sz w:val="24"/>
              </w:rPr>
              <w:t>Совершенствование</w:t>
            </w:r>
            <w:r>
              <w:rPr>
                <w:rFonts w:ascii="Times New Roman" w:hAnsi="Times New Roman"/>
                <w:color w:val="000000"/>
                <w:sz w:val="24"/>
              </w:rPr>
              <w:t xml:space="preserve"> </w:t>
            </w:r>
            <w:r>
              <w:rPr>
                <w:rFonts w:ascii="Times New Roman" w:hAnsi="Times New Roman"/>
                <w:color w:val="000000"/>
                <w:sz w:val="24"/>
              </w:rPr>
              <w:t>техники</w:t>
            </w:r>
            <w:r>
              <w:rPr>
                <w:rFonts w:ascii="Times New Roman" w:hAnsi="Times New Roman"/>
                <w:color w:val="000000"/>
                <w:sz w:val="24"/>
              </w:rPr>
              <w:t xml:space="preserve"> </w:t>
            </w:r>
            <w:r>
              <w:rPr>
                <w:rFonts w:ascii="Times New Roman" w:hAnsi="Times New Roman"/>
                <w:color w:val="000000"/>
                <w:sz w:val="24"/>
              </w:rPr>
              <w:t>одиночного</w:t>
            </w:r>
            <w:r>
              <w:rPr>
                <w:rFonts w:ascii="Times New Roman" w:hAnsi="Times New Roman"/>
                <w:color w:val="000000"/>
                <w:sz w:val="24"/>
              </w:rPr>
              <w:t xml:space="preserve"> </w:t>
            </w:r>
            <w:r>
              <w:rPr>
                <w:rFonts w:ascii="Times New Roman" w:hAnsi="Times New Roman"/>
                <w:color w:val="000000"/>
                <w:sz w:val="24"/>
              </w:rPr>
              <w:t>блока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2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3010000">
            <w:pPr>
              <w:spacing w:after="0"/>
              <w:ind w:firstLine="0" w:left="135"/>
            </w:pPr>
            <w:r>
              <w:t>26.02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4010000">
            <w:pPr>
              <w:spacing w:after="0"/>
              <w:ind/>
            </w:pPr>
            <w:r>
              <w:rPr>
                <w:rFonts w:ascii="Times New Roman" w:hAnsi="Times New Roman"/>
                <w:color w:val="000000"/>
                <w:sz w:val="24"/>
              </w:rPr>
              <w:t>46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5010000">
            <w:pPr>
              <w:spacing w:after="0"/>
              <w:ind w:firstLine="0" w:left="135"/>
            </w:pPr>
            <w:r>
              <w:rPr>
                <w:rFonts w:ascii="Times New Roman" w:hAnsi="Times New Roman"/>
                <w:color w:val="000000"/>
                <w:sz w:val="24"/>
              </w:rPr>
              <w:t>Тренировочные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волейболу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6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7010000">
            <w:pPr>
              <w:spacing w:after="0"/>
              <w:ind w:firstLine="0" w:left="135"/>
            </w:pPr>
            <w:r>
              <w:t>28.02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8010000">
            <w:pPr>
              <w:spacing w:after="0"/>
              <w:ind/>
            </w:pPr>
            <w:r>
              <w:rPr>
                <w:rFonts w:ascii="Times New Roman" w:hAnsi="Times New Roman"/>
                <w:color w:val="000000"/>
                <w:sz w:val="24"/>
              </w:rPr>
              <w:t>47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901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волейбол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A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B010000">
            <w:pPr>
              <w:spacing w:after="0"/>
              <w:ind w:firstLine="0" w:left="135"/>
            </w:pPr>
            <w:r>
              <w:t>4.03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C010000">
            <w:pPr>
              <w:spacing w:after="0"/>
              <w:ind/>
            </w:pPr>
            <w:r>
              <w:rPr>
                <w:rFonts w:ascii="Times New Roman" w:hAnsi="Times New Roman"/>
                <w:color w:val="000000"/>
                <w:sz w:val="24"/>
              </w:rPr>
              <w:t>48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D010000">
            <w:pPr>
              <w:spacing w:after="0"/>
              <w:ind w:firstLine="0" w:left="135"/>
            </w:pPr>
            <w:r>
              <w:rPr>
                <w:rFonts w:ascii="Times New Roman" w:hAnsi="Times New Roman"/>
                <w:color w:val="000000"/>
                <w:sz w:val="24"/>
              </w:rPr>
              <w:t>Совершенствование</w:t>
            </w:r>
            <w:r>
              <w:rPr>
                <w:rFonts w:ascii="Times New Roman" w:hAnsi="Times New Roman"/>
                <w:color w:val="000000"/>
                <w:sz w:val="24"/>
              </w:rPr>
              <w:t xml:space="preserve"> </w:t>
            </w:r>
            <w:r>
              <w:rPr>
                <w:rFonts w:ascii="Times New Roman" w:hAnsi="Times New Roman"/>
                <w:color w:val="000000"/>
                <w:sz w:val="24"/>
              </w:rPr>
              <w:t>техники</w:t>
            </w:r>
            <w:r>
              <w:rPr>
                <w:rFonts w:ascii="Times New Roman" w:hAnsi="Times New Roman"/>
                <w:color w:val="000000"/>
                <w:sz w:val="24"/>
              </w:rPr>
              <w:t xml:space="preserve"> </w:t>
            </w:r>
            <w:r>
              <w:rPr>
                <w:rFonts w:ascii="Times New Roman" w:hAnsi="Times New Roman"/>
                <w:color w:val="000000"/>
                <w:sz w:val="24"/>
              </w:rPr>
              <w:t>нападающего</w:t>
            </w:r>
            <w:r>
              <w:rPr>
                <w:rFonts w:ascii="Times New Roman" w:hAnsi="Times New Roman"/>
                <w:color w:val="000000"/>
                <w:sz w:val="24"/>
              </w:rPr>
              <w:t xml:space="preserve"> </w:t>
            </w:r>
            <w:r>
              <w:rPr>
                <w:rFonts w:ascii="Times New Roman" w:hAnsi="Times New Roman"/>
                <w:color w:val="000000"/>
                <w:sz w:val="24"/>
              </w:rPr>
              <w:t>удара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E01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F010000">
            <w:pPr>
              <w:spacing w:after="0"/>
              <w:ind w:firstLine="0" w:left="135"/>
            </w:pPr>
            <w:r>
              <w:t>6.03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0020000">
            <w:pPr>
              <w:spacing w:after="0"/>
              <w:ind/>
            </w:pPr>
            <w:r>
              <w:rPr>
                <w:rFonts w:ascii="Times New Roman" w:hAnsi="Times New Roman"/>
                <w:color w:val="000000"/>
                <w:sz w:val="24"/>
              </w:rPr>
              <w:t>49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1020000">
            <w:pPr>
              <w:spacing w:after="0"/>
              <w:ind w:firstLine="0" w:left="135"/>
            </w:pPr>
            <w:r>
              <w:rPr>
                <w:rFonts w:ascii="Times New Roman" w:hAnsi="Times New Roman"/>
                <w:color w:val="000000"/>
                <w:sz w:val="24"/>
              </w:rPr>
              <w:t>Техническая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футболе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202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3020000">
            <w:pPr>
              <w:spacing w:after="0"/>
              <w:ind w:firstLine="0" w:left="135"/>
            </w:pPr>
            <w:r>
              <w:t>11.03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4020000">
            <w:pPr>
              <w:spacing w:after="0"/>
              <w:ind/>
            </w:pPr>
            <w:r>
              <w:rPr>
                <w:rFonts w:ascii="Times New Roman" w:hAnsi="Times New Roman"/>
                <w:color w:val="000000"/>
                <w:sz w:val="24"/>
              </w:rPr>
              <w:t>50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502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футболе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602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7020000">
            <w:pPr>
              <w:spacing w:after="0"/>
              <w:ind w:firstLine="0" w:left="135"/>
            </w:pPr>
            <w:r>
              <w:t>13.03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8020000">
            <w:pPr>
              <w:spacing w:after="0"/>
              <w:ind/>
            </w:pPr>
            <w:r>
              <w:rPr>
                <w:rFonts w:ascii="Times New Roman" w:hAnsi="Times New Roman"/>
                <w:color w:val="000000"/>
                <w:sz w:val="24"/>
              </w:rPr>
              <w:t>51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9020000">
            <w:pPr>
              <w:spacing w:after="0"/>
              <w:ind w:firstLine="0" w:left="135"/>
            </w:pPr>
            <w:r>
              <w:rPr>
                <w:rFonts w:ascii="Times New Roman" w:hAnsi="Times New Roman"/>
                <w:color w:val="000000"/>
                <w:sz w:val="24"/>
              </w:rPr>
              <w:t>Развитие силовых и скоростных способностей средствами игры 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B020000">
            <w:pPr>
              <w:spacing w:after="0"/>
              <w:ind w:firstLine="0" w:left="135"/>
            </w:pPr>
            <w:r>
              <w:t>18.03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C020000">
            <w:pPr>
              <w:spacing w:after="0"/>
              <w:ind/>
            </w:pPr>
            <w:r>
              <w:rPr>
                <w:rFonts w:ascii="Times New Roman" w:hAnsi="Times New Roman"/>
                <w:color w:val="000000"/>
                <w:sz w:val="24"/>
              </w:rPr>
              <w:t>52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D020000">
            <w:pPr>
              <w:spacing w:after="0"/>
              <w:ind w:firstLine="0" w:left="135"/>
            </w:pPr>
            <w:r>
              <w:rPr>
                <w:rFonts w:ascii="Times New Roman" w:hAnsi="Times New Roman"/>
                <w:color w:val="000000"/>
                <w:sz w:val="24"/>
              </w:rPr>
              <w:t>Развитие координационных способностей средствами игры 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F020000">
            <w:pPr>
              <w:spacing w:after="0"/>
              <w:ind w:firstLine="0" w:left="135"/>
            </w:pPr>
            <w:r>
              <w:t>20.03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0020000">
            <w:pPr>
              <w:spacing w:after="0"/>
              <w:ind/>
            </w:pPr>
            <w:r>
              <w:rPr>
                <w:rFonts w:ascii="Times New Roman" w:hAnsi="Times New Roman"/>
                <w:color w:val="000000"/>
                <w:sz w:val="24"/>
              </w:rPr>
              <w:t>53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1020000">
            <w:pPr>
              <w:spacing w:after="0"/>
              <w:ind w:firstLine="0" w:left="135"/>
            </w:pPr>
            <w:r>
              <w:rPr>
                <w:rFonts w:ascii="Times New Roman" w:hAnsi="Times New Roman"/>
                <w:color w:val="000000"/>
                <w:sz w:val="24"/>
              </w:rPr>
              <w:t>Развитие выносливости средствами игры 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3020000">
            <w:pPr>
              <w:spacing w:after="0"/>
              <w:ind w:firstLine="0" w:left="135"/>
            </w:pPr>
            <w:r>
              <w:t>1.04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4020000">
            <w:pPr>
              <w:spacing w:after="0"/>
              <w:ind/>
            </w:pPr>
            <w:r>
              <w:rPr>
                <w:rFonts w:ascii="Times New Roman" w:hAnsi="Times New Roman"/>
                <w:color w:val="000000"/>
                <w:sz w:val="24"/>
              </w:rPr>
              <w:t>54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5020000">
            <w:pPr>
              <w:spacing w:after="0"/>
              <w:ind w:firstLine="0" w:left="135"/>
            </w:pPr>
            <w:r>
              <w:rPr>
                <w:rFonts w:ascii="Times New Roman" w:hAnsi="Times New Roman"/>
                <w:color w:val="000000"/>
                <w:sz w:val="24"/>
              </w:rPr>
              <w:t>Совершенствование техники удара по мячу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7020000">
            <w:pPr>
              <w:spacing w:after="0"/>
              <w:ind w:firstLine="0" w:left="135"/>
            </w:pPr>
            <w:r>
              <w:t>3.04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8020000">
            <w:pPr>
              <w:spacing w:after="0"/>
              <w:ind/>
            </w:pPr>
            <w:r>
              <w:rPr>
                <w:rFonts w:ascii="Times New Roman" w:hAnsi="Times New Roman"/>
                <w:color w:val="000000"/>
                <w:sz w:val="24"/>
              </w:rPr>
              <w:t>55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9020000">
            <w:pPr>
              <w:spacing w:after="0"/>
              <w:ind w:firstLine="0" w:left="135"/>
            </w:pPr>
            <w:r>
              <w:rPr>
                <w:rFonts w:ascii="Times New Roman" w:hAnsi="Times New Roman"/>
                <w:color w:val="000000"/>
                <w:sz w:val="24"/>
              </w:rPr>
              <w:t>Тренировочные игры по мини-футболу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B020000">
            <w:pPr>
              <w:spacing w:after="0"/>
              <w:ind w:firstLine="0" w:left="135"/>
            </w:pPr>
            <w:r>
              <w:t>8.04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C020000">
            <w:pPr>
              <w:spacing w:after="0"/>
              <w:ind/>
            </w:pPr>
            <w:r>
              <w:rPr>
                <w:rFonts w:ascii="Times New Roman" w:hAnsi="Times New Roman"/>
                <w:color w:val="000000"/>
                <w:sz w:val="24"/>
              </w:rPr>
              <w:t>56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D02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E02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F020000">
            <w:pPr>
              <w:spacing w:after="0"/>
              <w:ind w:firstLine="0" w:left="135"/>
            </w:pPr>
            <w:r>
              <w:t>10.04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0020000">
            <w:pPr>
              <w:spacing w:after="0"/>
              <w:ind/>
            </w:pPr>
            <w:r>
              <w:rPr>
                <w:rFonts w:ascii="Times New Roman" w:hAnsi="Times New Roman"/>
                <w:color w:val="000000"/>
                <w:sz w:val="24"/>
              </w:rPr>
              <w:t>57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1020000">
            <w:pPr>
              <w:spacing w:after="0"/>
              <w:ind w:firstLine="0" w:left="135"/>
            </w:pPr>
            <w:r>
              <w:rPr>
                <w:rFonts w:ascii="Times New Roman" w:hAnsi="Times New Roman"/>
                <w:color w:val="000000"/>
                <w:sz w:val="24"/>
              </w:rPr>
              <w:t>Техника безопасности на занятиях плаваниям в бассейне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3020000">
            <w:pPr>
              <w:spacing w:after="0"/>
              <w:ind w:firstLine="0" w:left="135"/>
            </w:pPr>
            <w:r>
              <w:t>15.04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4020000">
            <w:pPr>
              <w:spacing w:after="0"/>
              <w:ind/>
            </w:pPr>
            <w:r>
              <w:rPr>
                <w:rFonts w:ascii="Times New Roman" w:hAnsi="Times New Roman"/>
                <w:color w:val="000000"/>
                <w:sz w:val="24"/>
              </w:rPr>
              <w:t>58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5020000">
            <w:pPr>
              <w:spacing w:after="0"/>
              <w:ind w:firstLine="0" w:left="135"/>
            </w:pPr>
            <w:r>
              <w:rPr>
                <w:rFonts w:ascii="Times New Roman" w:hAnsi="Times New Roman"/>
                <w:color w:val="000000"/>
                <w:sz w:val="24"/>
              </w:rPr>
              <w:t>Судейство</w:t>
            </w:r>
            <w:r>
              <w:rPr>
                <w:rFonts w:ascii="Times New Roman" w:hAnsi="Times New Roman"/>
                <w:color w:val="000000"/>
                <w:sz w:val="24"/>
              </w:rPr>
              <w:t xml:space="preserve"> </w:t>
            </w:r>
            <w:r>
              <w:rPr>
                <w:rFonts w:ascii="Times New Roman" w:hAnsi="Times New Roman"/>
                <w:color w:val="000000"/>
                <w:sz w:val="24"/>
              </w:rPr>
              <w:t>соревнований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602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7020000">
            <w:pPr>
              <w:spacing w:after="0"/>
              <w:ind w:firstLine="0" w:left="135"/>
            </w:pPr>
            <w:r>
              <w:t>17.04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8020000">
            <w:pPr>
              <w:spacing w:after="0"/>
              <w:ind/>
            </w:pPr>
            <w:r>
              <w:rPr>
                <w:rFonts w:ascii="Times New Roman" w:hAnsi="Times New Roman"/>
                <w:color w:val="000000"/>
                <w:sz w:val="24"/>
              </w:rPr>
              <w:t>5</w:t>
            </w: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9020000">
            <w:pPr>
              <w:spacing w:after="0"/>
              <w:ind w:firstLine="0" w:left="135"/>
            </w:pPr>
            <w:r>
              <w:rPr>
                <w:rFonts w:ascii="Times New Roman" w:hAnsi="Times New Roman"/>
                <w:color w:val="000000"/>
                <w:sz w:val="24"/>
              </w:rPr>
              <w:t>Техника плавание брассом на спине (подводящие упражнения на скольжение)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B020000">
            <w:pPr>
              <w:spacing w:after="0"/>
              <w:ind w:firstLine="0" w:left="135"/>
            </w:pPr>
            <w:r>
              <w:t>22.04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C020000">
            <w:pPr>
              <w:spacing w:after="0"/>
              <w:ind/>
            </w:pPr>
            <w:r>
              <w:rPr>
                <w:rFonts w:ascii="Times New Roman" w:hAnsi="Times New Roman"/>
                <w:color w:val="000000"/>
                <w:sz w:val="24"/>
              </w:rPr>
              <w:t>60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D020000">
            <w:pPr>
              <w:spacing w:after="0"/>
              <w:ind w:firstLine="0" w:left="135"/>
            </w:pPr>
            <w:r>
              <w:rPr>
                <w:rFonts w:ascii="Times New Roman" w:hAnsi="Times New Roman"/>
                <w:color w:val="000000"/>
                <w:sz w:val="24"/>
              </w:rPr>
              <w:t>Техника плавание брассом на спине (подводящие упражнения с подключением работы рук и ног)</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F020000">
            <w:pPr>
              <w:spacing w:after="0"/>
              <w:ind w:firstLine="0" w:left="135"/>
            </w:pPr>
            <w:r>
              <w:t>24.04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0020000">
            <w:pPr>
              <w:spacing w:after="0"/>
              <w:ind/>
            </w:pPr>
            <w:r>
              <w:rPr>
                <w:rFonts w:ascii="Times New Roman" w:hAnsi="Times New Roman"/>
                <w:color w:val="000000"/>
                <w:sz w:val="24"/>
              </w:rPr>
              <w:t>61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1020000">
            <w:pPr>
              <w:spacing w:after="0"/>
              <w:ind w:firstLine="0" w:left="135"/>
            </w:pPr>
            <w:r>
              <w:rPr>
                <w:rFonts w:ascii="Times New Roman" w:hAnsi="Times New Roman"/>
                <w:color w:val="000000"/>
                <w:sz w:val="24"/>
              </w:rPr>
              <w:t>Техника плавание брассом на спине (передвижение в полной координации)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3020000">
            <w:pPr>
              <w:spacing w:after="0"/>
              <w:ind w:firstLine="0" w:left="135"/>
            </w:pPr>
            <w:r>
              <w:t>29.04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4020000">
            <w:pPr>
              <w:spacing w:after="0"/>
              <w:ind/>
            </w:pPr>
            <w:r>
              <w:rPr>
                <w:rFonts w:ascii="Times New Roman" w:hAnsi="Times New Roman"/>
                <w:color w:val="000000"/>
                <w:sz w:val="24"/>
              </w:rPr>
              <w:t>62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5020000">
            <w:pPr>
              <w:spacing w:after="0"/>
              <w:ind w:firstLine="0" w:left="135"/>
            </w:pPr>
            <w:r>
              <w:rPr>
                <w:rFonts w:ascii="Times New Roman" w:hAnsi="Times New Roman"/>
                <w:color w:val="000000"/>
                <w:sz w:val="24"/>
              </w:rPr>
              <w:t>Обучение и закрепление старта со стартовой тумбы</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7020000">
            <w:pPr>
              <w:spacing w:after="0"/>
              <w:ind w:firstLine="0" w:left="135"/>
            </w:pPr>
            <w:r>
              <w:t>1.05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8020000">
            <w:pPr>
              <w:spacing w:after="0"/>
              <w:ind/>
            </w:pPr>
            <w:r>
              <w:rPr>
                <w:rFonts w:ascii="Times New Roman" w:hAnsi="Times New Roman"/>
                <w:color w:val="000000"/>
                <w:sz w:val="24"/>
              </w:rPr>
              <w:t>63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9020000">
            <w:pPr>
              <w:spacing w:after="0"/>
              <w:ind w:firstLine="0" w:left="135"/>
            </w:pPr>
            <w:r>
              <w:rPr>
                <w:rFonts w:ascii="Times New Roman" w:hAnsi="Times New Roman"/>
                <w:color w:val="000000"/>
                <w:sz w:val="24"/>
              </w:rPr>
              <w:t>Совершенствование техники прыжка в воду вниз ногами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B020000">
            <w:pPr>
              <w:spacing w:after="0"/>
              <w:ind w:firstLine="0" w:left="135"/>
            </w:pPr>
            <w:r>
              <w:t>6.05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C020000">
            <w:pPr>
              <w:spacing w:after="0"/>
              <w:ind/>
            </w:pPr>
            <w:r>
              <w:rPr>
                <w:rFonts w:ascii="Times New Roman" w:hAnsi="Times New Roman"/>
                <w:color w:val="000000"/>
                <w:sz w:val="24"/>
              </w:rPr>
              <w:t>64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D020000">
            <w:pPr>
              <w:spacing w:after="0"/>
              <w:ind w:firstLine="0" w:left="135"/>
            </w:pPr>
            <w:r>
              <w:rPr>
                <w:rFonts w:ascii="Times New Roman" w:hAnsi="Times New Roman"/>
                <w:color w:val="000000"/>
                <w:sz w:val="24"/>
              </w:rPr>
              <w:t>Совершенствование техники прыжка в воду вниз ногами со стартовой тумбы</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F020000">
            <w:pPr>
              <w:spacing w:after="0"/>
              <w:ind w:firstLine="0" w:left="135"/>
            </w:pPr>
            <w:r>
              <w:t>8.05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0020000">
            <w:pPr>
              <w:spacing w:after="0"/>
              <w:ind/>
            </w:pPr>
            <w:r>
              <w:rPr>
                <w:rFonts w:ascii="Times New Roman" w:hAnsi="Times New Roman"/>
                <w:color w:val="000000"/>
                <w:sz w:val="24"/>
              </w:rPr>
              <w:t>65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1020000">
            <w:pPr>
              <w:spacing w:after="0"/>
              <w:ind w:firstLine="0" w:left="135"/>
            </w:pPr>
            <w:r>
              <w:rPr>
                <w:rFonts w:ascii="Times New Roman" w:hAnsi="Times New Roman"/>
                <w:color w:val="000000"/>
                <w:sz w:val="24"/>
              </w:rPr>
              <w:t>Игры с мячом на воде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3020000">
            <w:pPr>
              <w:spacing w:after="0"/>
              <w:ind w:firstLine="0" w:left="135"/>
            </w:pPr>
            <w:r>
              <w:t>13.05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4020000">
            <w:pPr>
              <w:spacing w:after="0"/>
              <w:ind/>
            </w:pPr>
            <w:r>
              <w:rPr>
                <w:rFonts w:ascii="Times New Roman" w:hAnsi="Times New Roman"/>
                <w:color w:val="000000"/>
                <w:sz w:val="24"/>
              </w:rPr>
              <w:t>66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5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7020000">
            <w:pPr>
              <w:spacing w:after="0"/>
              <w:ind w:firstLine="0" w:left="135"/>
            </w:pPr>
            <w:r>
              <w:t>15.05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8020000">
            <w:pPr>
              <w:spacing w:after="0"/>
              <w:ind/>
            </w:pPr>
            <w:r>
              <w:rPr>
                <w:rFonts w:ascii="Times New Roman" w:hAnsi="Times New Roman"/>
                <w:color w:val="000000"/>
                <w:sz w:val="24"/>
              </w:rPr>
              <w:t>67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9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B020000">
            <w:pPr>
              <w:spacing w:after="0"/>
              <w:ind w:firstLine="0" w:left="135"/>
            </w:pPr>
            <w:r>
              <w:t>20.05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C020000">
            <w:pPr>
              <w:spacing w:after="0"/>
              <w:ind/>
            </w:pPr>
            <w:r>
              <w:rPr>
                <w:rFonts w:ascii="Times New Roman" w:hAnsi="Times New Roman"/>
                <w:color w:val="000000"/>
                <w:sz w:val="24"/>
              </w:rPr>
              <w:t>68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D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F020000">
            <w:pPr>
              <w:spacing w:after="0"/>
              <w:ind w:firstLine="0" w:left="135"/>
            </w:pPr>
            <w:r>
              <w:t>22.05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0020000">
            <w:pPr>
              <w:spacing w:after="0"/>
              <w:ind/>
              <w:rPr>
                <w:rFonts w:ascii="Times New Roman" w:hAnsi="Times New Roman"/>
                <w:color w:val="000000"/>
                <w:sz w:val="24"/>
              </w:rPr>
            </w:pPr>
          </w:p>
        </w:tc>
        <w:tc>
          <w:tcPr>
            <w:tcW w:type="dxa" w:w="6479"/>
            <w:tcBorders>
              <w:top w:color="000000" w:val="single"/>
              <w:left w:color="000000" w:val="single"/>
              <w:bottom w:color="000000" w:val="single"/>
              <w:right w:color="000000" w:val="single"/>
            </w:tcBorders>
            <w:tcMar>
              <w:top w:type="dxa" w:w="50"/>
              <w:left w:type="dxa" w:w="100"/>
            </w:tcMar>
            <w:vAlign w:val="center"/>
          </w:tcPr>
          <w:p w14:paraId="51020000">
            <w:pPr>
              <w:spacing w:after="0"/>
              <w:ind w:firstLine="0" w:left="135"/>
              <w:rPr>
                <w:rFonts w:ascii="Times New Roman" w:hAnsi="Times New Roman"/>
                <w:color w:val="000000"/>
                <w:sz w:val="24"/>
              </w:rPr>
            </w:pPr>
          </w:p>
        </w:tc>
        <w:tc>
          <w:tcPr>
            <w:tcW w:type="dxa" w:w="3212"/>
            <w:tcBorders>
              <w:top w:color="000000" w:val="single"/>
              <w:left w:color="000000" w:val="single"/>
              <w:bottom w:color="000000" w:val="single"/>
              <w:right w:color="000000" w:val="single"/>
            </w:tcBorders>
            <w:tcMar>
              <w:top w:type="dxa" w:w="50"/>
              <w:left w:type="dxa" w:w="100"/>
            </w:tcMar>
            <w:vAlign w:val="center"/>
          </w:tcPr>
          <w:p w14:paraId="52020000">
            <w:pPr>
              <w:spacing w:after="0"/>
              <w:ind w:firstLine="0" w:left="135"/>
              <w:jc w:val="center"/>
              <w:rPr>
                <w:rFonts w:ascii="Times New Roman" w:hAnsi="Times New Roman"/>
                <w:color w:val="000000"/>
                <w:sz w:val="24"/>
              </w:rPr>
            </w:pPr>
          </w:p>
        </w:tc>
        <w:tc>
          <w:tcPr>
            <w:tcW w:type="dxa" w:w="2268"/>
            <w:tcBorders>
              <w:top w:color="000000" w:val="single"/>
              <w:left w:color="000000" w:val="single"/>
              <w:bottom w:color="000000" w:val="single"/>
              <w:right w:color="000000" w:val="single"/>
            </w:tcBorders>
            <w:tcMar>
              <w:top w:type="dxa" w:w="50"/>
              <w:left w:type="dxa" w:w="100"/>
            </w:tcMar>
            <w:vAlign w:val="center"/>
          </w:tcPr>
          <w:p w14:paraId="53020000">
            <w:pPr>
              <w:spacing w:after="0"/>
              <w:ind w:firstLine="0" w:left="135"/>
            </w:pPr>
          </w:p>
        </w:tc>
      </w:tr>
      <w:tr>
        <w:trPr>
          <w:trHeight w:hRule="atLeast" w:val="144"/>
        </w:trPr>
        <w:tc>
          <w:tcPr>
            <w:tcW w:type="dxa" w:w="7559"/>
            <w:gridSpan w:val="2"/>
            <w:tcBorders>
              <w:top w:color="000000" w:val="single"/>
              <w:left w:color="000000" w:val="single"/>
              <w:bottom w:color="000000" w:val="single"/>
              <w:right w:color="000000" w:val="single"/>
            </w:tcBorders>
            <w:tcMar>
              <w:top w:type="dxa" w:w="50"/>
              <w:left w:type="dxa" w:w="100"/>
            </w:tcMar>
            <w:vAlign w:val="center"/>
          </w:tcPr>
          <w:p w14:paraId="54020000">
            <w:pPr>
              <w:spacing w:after="0"/>
              <w:ind w:firstLine="0" w:left="135"/>
            </w:pPr>
            <w:r>
              <w:rPr>
                <w:rFonts w:ascii="Times New Roman" w:hAnsi="Times New Roman"/>
                <w:color w:val="000000"/>
                <w:sz w:val="24"/>
              </w:rPr>
              <w:t>ОБЩЕЕ КОЛИЧЕСТВО ЧАСОВ ПО ПРОГРАММЕ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5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6020000"/>
        </w:tc>
      </w:tr>
    </w:tbl>
    <w:p w14:paraId="57020000">
      <w:pPr>
        <w:sectPr>
          <w:pgSz w:h="11906" w:orient="landscape" w:w="16383"/>
          <w:pgMar w:bottom="1134" w:footer="720" w:gutter="0" w:header="720" w:left="1701" w:right="850" w:top="1134"/>
        </w:sectPr>
      </w:pPr>
    </w:p>
    <w:p w14:paraId="58020000">
      <w:pPr>
        <w:spacing w:after="0"/>
        <w:ind w:firstLine="0" w:left="120"/>
      </w:pPr>
      <w:r>
        <w:rPr>
          <w:rFonts w:ascii="Times New Roman" w:hAnsi="Times New Roman"/>
          <w:b w:val="1"/>
          <w:color w:val="000000"/>
          <w:sz w:val="28"/>
        </w:rPr>
        <w:t xml:space="preserve"> 10 </w:t>
      </w:r>
      <w:r>
        <w:rPr>
          <w:rFonts w:ascii="Times New Roman" w:hAnsi="Times New Roman"/>
          <w:b w:val="1"/>
          <w:color w:val="000000"/>
          <w:sz w:val="28"/>
        </w:rPr>
        <w:t xml:space="preserve">КЛАСС </w:t>
      </w:r>
    </w:p>
    <w:p w14:paraId="59020000">
      <w:pPr>
        <w:spacing w:after="0"/>
        <w:ind w:firstLine="0" w:left="120"/>
      </w:pPr>
      <w:bookmarkStart w:id="9" w:name="block-21345159"/>
      <w:bookmarkEnd w:id="8"/>
      <w:r>
        <w:rPr>
          <w:rFonts w:ascii="Times New Roman" w:hAnsi="Times New Roman"/>
          <w:b w:val="1"/>
          <w:color w:val="000000"/>
          <w:sz w:val="28"/>
        </w:rPr>
        <w:t>УЧЕБНО-МЕТОДИЧЕСКОЕ ОБЕСПЕЧЕНИЕ ОБРАЗОВАТЕЛЬНОГО ПРОЦЕССА</w:t>
      </w:r>
    </w:p>
    <w:p w14:paraId="5A020000">
      <w:pPr>
        <w:spacing w:after="0" w:line="480" w:lineRule="auto"/>
        <w:ind w:firstLine="0" w:left="120"/>
      </w:pPr>
      <w:r>
        <w:rPr>
          <w:rFonts w:ascii="Times New Roman" w:hAnsi="Times New Roman"/>
          <w:b w:val="1"/>
          <w:color w:val="000000"/>
          <w:sz w:val="28"/>
        </w:rPr>
        <w:t>ОБЯЗАТЕЛЬНЫЕ УЧЕБНЫЕ МАТЕРИАЛЫ ДЛЯ УЧЕНИКА</w:t>
      </w:r>
    </w:p>
    <w:p w14:paraId="5B020000">
      <w:pPr>
        <w:pStyle w:val="Style_2"/>
        <w:numPr>
          <w:ilvl w:val="0"/>
          <w:numId w:val="1"/>
        </w:numPr>
        <w:tabs>
          <w:tab w:leader="none" w:pos="251" w:val="left"/>
        </w:tabs>
        <w:spacing w:before="0" w:line="275" w:lineRule="exact"/>
        <w:ind w:firstLine="0" w:left="250"/>
        <w:rPr>
          <w:sz w:val="24"/>
        </w:rPr>
      </w:pPr>
      <w:r>
        <w:rPr>
          <w:sz w:val="24"/>
        </w:rPr>
        <w:t>Авторская программа «Комплексная программа физического воспитания учащихся 1-11 классов»</w:t>
      </w:r>
      <w:r>
        <w:rPr>
          <w:spacing w:val="-58"/>
          <w:sz w:val="24"/>
        </w:rPr>
        <w:t xml:space="preserve"> </w:t>
      </w:r>
      <w:r>
        <w:rPr>
          <w:sz w:val="24"/>
        </w:rPr>
        <w:t>В.И.</w:t>
      </w:r>
      <w:r>
        <w:rPr>
          <w:spacing w:val="-1"/>
          <w:sz w:val="24"/>
        </w:rPr>
        <w:t xml:space="preserve"> </w:t>
      </w:r>
      <w:r>
        <w:rPr>
          <w:sz w:val="24"/>
        </w:rPr>
        <w:t xml:space="preserve">Ляха, А.А. </w:t>
      </w:r>
      <w:r>
        <w:rPr>
          <w:sz w:val="24"/>
        </w:rPr>
        <w:t>Зданевича</w:t>
      </w:r>
      <w:r>
        <w:rPr>
          <w:spacing w:val="-1"/>
          <w:sz w:val="24"/>
        </w:rPr>
        <w:t xml:space="preserve"> </w:t>
      </w:r>
      <w:r>
        <w:rPr>
          <w:sz w:val="24"/>
        </w:rPr>
        <w:t>(М.:</w:t>
      </w:r>
      <w:r>
        <w:rPr>
          <w:spacing w:val="-1"/>
          <w:sz w:val="24"/>
        </w:rPr>
        <w:t xml:space="preserve"> </w:t>
      </w:r>
      <w:r>
        <w:rPr>
          <w:sz w:val="24"/>
        </w:rPr>
        <w:t>Просвещение, 2011);</w:t>
      </w:r>
    </w:p>
    <w:p w14:paraId="5C020000">
      <w:pPr>
        <w:pStyle w:val="Style_2"/>
        <w:numPr>
          <w:ilvl w:val="0"/>
          <w:numId w:val="1"/>
        </w:numPr>
        <w:tabs>
          <w:tab w:leader="none" w:pos="251" w:val="left"/>
        </w:tabs>
        <w:spacing w:before="0" w:line="275" w:lineRule="exact"/>
        <w:ind w:firstLine="0" w:left="250"/>
        <w:rPr>
          <w:sz w:val="24"/>
        </w:rPr>
      </w:pPr>
      <w:r>
        <w:rPr>
          <w:sz w:val="24"/>
        </w:rPr>
        <w:t xml:space="preserve"> </w:t>
      </w:r>
      <w:r>
        <w:rPr>
          <w:sz w:val="24"/>
        </w:rPr>
        <w:t>Научно</w:t>
      </w:r>
      <w:r>
        <w:rPr>
          <w:spacing w:val="-4"/>
          <w:sz w:val="24"/>
        </w:rPr>
        <w:t xml:space="preserve"> </w:t>
      </w:r>
      <w:r>
        <w:rPr>
          <w:sz w:val="24"/>
        </w:rPr>
        <w:t>-</w:t>
      </w:r>
      <w:r>
        <w:rPr>
          <w:spacing w:val="-5"/>
          <w:sz w:val="24"/>
        </w:rPr>
        <w:t xml:space="preserve"> </w:t>
      </w:r>
      <w:r>
        <w:rPr>
          <w:sz w:val="24"/>
        </w:rPr>
        <w:t>методический</w:t>
      </w:r>
      <w:r>
        <w:rPr>
          <w:spacing w:val="-4"/>
          <w:sz w:val="24"/>
        </w:rPr>
        <w:t xml:space="preserve"> </w:t>
      </w:r>
      <w:r>
        <w:rPr>
          <w:sz w:val="24"/>
        </w:rPr>
        <w:t>журнал</w:t>
      </w:r>
      <w:r>
        <w:rPr>
          <w:spacing w:val="-5"/>
          <w:sz w:val="24"/>
        </w:rPr>
        <w:t xml:space="preserve"> </w:t>
      </w:r>
      <w:r>
        <w:rPr>
          <w:sz w:val="24"/>
        </w:rPr>
        <w:t>«Физическая</w:t>
      </w:r>
      <w:r>
        <w:rPr>
          <w:spacing w:val="-5"/>
          <w:sz w:val="24"/>
        </w:rPr>
        <w:t xml:space="preserve"> </w:t>
      </w:r>
      <w:r>
        <w:rPr>
          <w:sz w:val="24"/>
        </w:rPr>
        <w:t>культура</w:t>
      </w:r>
      <w:r>
        <w:rPr>
          <w:spacing w:val="-4"/>
          <w:sz w:val="24"/>
        </w:rPr>
        <w:t xml:space="preserve"> </w:t>
      </w:r>
      <w:r>
        <w:rPr>
          <w:sz w:val="24"/>
        </w:rPr>
        <w:t>в</w:t>
      </w:r>
      <w:r>
        <w:rPr>
          <w:spacing w:val="-5"/>
          <w:sz w:val="24"/>
        </w:rPr>
        <w:t xml:space="preserve"> </w:t>
      </w:r>
      <w:r>
        <w:rPr>
          <w:sz w:val="24"/>
        </w:rPr>
        <w:t>школе».</w:t>
      </w:r>
      <w:r>
        <w:rPr>
          <w:spacing w:val="-4"/>
          <w:sz w:val="24"/>
        </w:rPr>
        <w:t xml:space="preserve"> </w:t>
      </w:r>
      <w:r>
        <w:rPr>
          <w:sz w:val="24"/>
        </w:rPr>
        <w:t>Издательство</w:t>
      </w:r>
      <w:r>
        <w:rPr>
          <w:spacing w:val="-4"/>
          <w:sz w:val="24"/>
        </w:rPr>
        <w:t xml:space="preserve"> </w:t>
      </w:r>
      <w:r>
        <w:rPr>
          <w:sz w:val="24"/>
        </w:rPr>
        <w:t>«Школа</w:t>
      </w:r>
      <w:r>
        <w:rPr>
          <w:spacing w:val="-4"/>
          <w:sz w:val="24"/>
        </w:rPr>
        <w:t xml:space="preserve"> </w:t>
      </w:r>
      <w:r>
        <w:rPr>
          <w:sz w:val="24"/>
        </w:rPr>
        <w:t>Пресс».</w:t>
      </w:r>
    </w:p>
    <w:p w14:paraId="5D020000">
      <w:pPr>
        <w:spacing w:after="0"/>
        <w:ind w:firstLine="0" w:left="120"/>
      </w:pPr>
    </w:p>
    <w:p w14:paraId="5E020000">
      <w:pPr>
        <w:spacing w:after="0" w:line="480" w:lineRule="auto"/>
        <w:ind w:firstLine="0" w:left="120"/>
      </w:pPr>
      <w:r>
        <w:rPr>
          <w:rFonts w:ascii="Times New Roman" w:hAnsi="Times New Roman"/>
          <w:b w:val="1"/>
          <w:color w:val="000000"/>
          <w:sz w:val="28"/>
        </w:rPr>
        <w:t>МЕТОДИЧЕСКИЕ МАТЕРИАЛЫ ДЛЯ УЧИТЕЛЯ</w:t>
      </w:r>
    </w:p>
    <w:p w14:paraId="5F020000">
      <w:pPr>
        <w:pStyle w:val="Style_2"/>
        <w:numPr>
          <w:ilvl w:val="0"/>
          <w:numId w:val="1"/>
        </w:numPr>
        <w:tabs>
          <w:tab w:leader="none" w:pos="251" w:val="left"/>
        </w:tabs>
        <w:spacing w:before="156" w:line="288" w:lineRule="auto"/>
        <w:ind w:firstLine="0" w:left="0" w:right="476"/>
        <w:rPr>
          <w:sz w:val="24"/>
        </w:rPr>
      </w:pPr>
      <w:r>
        <w:rPr>
          <w:sz w:val="24"/>
        </w:rPr>
        <w:t>Авторская программа «Комплексная программа физического воспитания учащихся 1-11 классов»</w:t>
      </w:r>
      <w:r>
        <w:rPr>
          <w:spacing w:val="-58"/>
          <w:sz w:val="24"/>
        </w:rPr>
        <w:t xml:space="preserve"> </w:t>
      </w:r>
      <w:r>
        <w:rPr>
          <w:sz w:val="24"/>
        </w:rPr>
        <w:t>В.И.</w:t>
      </w:r>
      <w:r>
        <w:rPr>
          <w:spacing w:val="-1"/>
          <w:sz w:val="24"/>
        </w:rPr>
        <w:t xml:space="preserve"> </w:t>
      </w:r>
      <w:r>
        <w:rPr>
          <w:sz w:val="24"/>
        </w:rPr>
        <w:t xml:space="preserve">Ляха, А.А. </w:t>
      </w:r>
      <w:r>
        <w:rPr>
          <w:sz w:val="24"/>
        </w:rPr>
        <w:t>Зданевича</w:t>
      </w:r>
      <w:r>
        <w:rPr>
          <w:spacing w:val="-1"/>
          <w:sz w:val="24"/>
        </w:rPr>
        <w:t xml:space="preserve"> </w:t>
      </w:r>
      <w:r>
        <w:rPr>
          <w:sz w:val="24"/>
        </w:rPr>
        <w:t>(М.:</w:t>
      </w:r>
      <w:r>
        <w:rPr>
          <w:spacing w:val="-1"/>
          <w:sz w:val="24"/>
        </w:rPr>
        <w:t xml:space="preserve"> </w:t>
      </w:r>
      <w:r>
        <w:rPr>
          <w:sz w:val="24"/>
        </w:rPr>
        <w:t>Просвещение, 2011);</w:t>
      </w:r>
    </w:p>
    <w:p w14:paraId="60020000">
      <w:pPr>
        <w:pStyle w:val="Style_2"/>
        <w:numPr>
          <w:ilvl w:val="0"/>
          <w:numId w:val="1"/>
        </w:numPr>
        <w:tabs>
          <w:tab w:leader="none" w:pos="251" w:val="left"/>
        </w:tabs>
        <w:spacing w:before="0" w:line="288" w:lineRule="auto"/>
        <w:ind w:firstLine="0" w:left="0" w:right="1159"/>
        <w:rPr>
          <w:sz w:val="24"/>
        </w:rPr>
      </w:pPr>
      <w:r>
        <w:rPr>
          <w:sz w:val="24"/>
        </w:rPr>
        <w:t xml:space="preserve">Лях В. И., </w:t>
      </w:r>
      <w:r>
        <w:rPr>
          <w:sz w:val="24"/>
        </w:rPr>
        <w:t>Мейксон</w:t>
      </w:r>
      <w:r>
        <w:rPr>
          <w:sz w:val="24"/>
        </w:rPr>
        <w:t xml:space="preserve"> Г. </w:t>
      </w:r>
      <w:r>
        <w:rPr>
          <w:sz w:val="24"/>
        </w:rPr>
        <w:t>Б..</w:t>
      </w:r>
      <w:r>
        <w:rPr>
          <w:sz w:val="24"/>
        </w:rPr>
        <w:t xml:space="preserve"> Программы по физической культуре 1-11 классы. Рекомендовано</w:t>
      </w:r>
      <w:r>
        <w:rPr>
          <w:spacing w:val="-58"/>
          <w:sz w:val="24"/>
        </w:rPr>
        <w:t xml:space="preserve"> </w:t>
      </w:r>
      <w:r>
        <w:rPr>
          <w:sz w:val="24"/>
        </w:rPr>
        <w:t>Министерством</w:t>
      </w:r>
      <w:r>
        <w:rPr>
          <w:spacing w:val="-1"/>
          <w:sz w:val="24"/>
        </w:rPr>
        <w:t xml:space="preserve"> </w:t>
      </w:r>
      <w:r>
        <w:rPr>
          <w:sz w:val="24"/>
        </w:rPr>
        <w:t>образования</w:t>
      </w:r>
      <w:r>
        <w:rPr>
          <w:spacing w:val="-1"/>
          <w:sz w:val="24"/>
        </w:rPr>
        <w:t xml:space="preserve"> </w:t>
      </w:r>
      <w:r>
        <w:rPr>
          <w:sz w:val="24"/>
        </w:rPr>
        <w:t>РФ.</w:t>
      </w:r>
      <w:r>
        <w:rPr>
          <w:spacing w:val="-1"/>
          <w:sz w:val="24"/>
        </w:rPr>
        <w:t xml:space="preserve"> </w:t>
      </w:r>
      <w:r>
        <w:rPr>
          <w:sz w:val="24"/>
        </w:rPr>
        <w:t>-</w:t>
      </w:r>
      <w:r>
        <w:rPr>
          <w:spacing w:val="-1"/>
          <w:sz w:val="24"/>
        </w:rPr>
        <w:t xml:space="preserve"> </w:t>
      </w:r>
      <w:r>
        <w:rPr>
          <w:sz w:val="24"/>
        </w:rPr>
        <w:t>Москва,</w:t>
      </w:r>
      <w:r>
        <w:rPr>
          <w:spacing w:val="-1"/>
          <w:sz w:val="24"/>
        </w:rPr>
        <w:t xml:space="preserve"> </w:t>
      </w:r>
      <w:r>
        <w:rPr>
          <w:sz w:val="24"/>
        </w:rPr>
        <w:t>Просвещение, 2007</w:t>
      </w:r>
      <w:r>
        <w:rPr>
          <w:spacing w:val="-1"/>
          <w:sz w:val="24"/>
        </w:rPr>
        <w:t xml:space="preserve"> </w:t>
      </w:r>
      <w:r>
        <w:rPr>
          <w:sz w:val="24"/>
        </w:rPr>
        <w:t>г.</w:t>
      </w:r>
    </w:p>
    <w:p w14:paraId="61020000">
      <w:pPr>
        <w:pStyle w:val="Style_2"/>
        <w:numPr>
          <w:ilvl w:val="0"/>
          <w:numId w:val="1"/>
        </w:numPr>
        <w:tabs>
          <w:tab w:leader="none" w:pos="251" w:val="left"/>
        </w:tabs>
        <w:spacing w:before="0" w:line="288" w:lineRule="auto"/>
        <w:ind w:firstLine="0" w:left="0" w:right="340"/>
        <w:rPr>
          <w:sz w:val="24"/>
        </w:rPr>
      </w:pPr>
      <w:r>
        <w:rPr>
          <w:sz w:val="24"/>
        </w:rPr>
        <w:t>Литвинов</w:t>
      </w:r>
      <w:r>
        <w:rPr>
          <w:spacing w:val="-4"/>
          <w:sz w:val="24"/>
        </w:rPr>
        <w:t xml:space="preserve"> </w:t>
      </w:r>
      <w:r>
        <w:rPr>
          <w:sz w:val="24"/>
        </w:rPr>
        <w:t>Е.И.,</w:t>
      </w:r>
      <w:r>
        <w:rPr>
          <w:spacing w:val="-2"/>
          <w:sz w:val="24"/>
        </w:rPr>
        <w:t xml:space="preserve"> </w:t>
      </w:r>
      <w:r>
        <w:rPr>
          <w:sz w:val="24"/>
        </w:rPr>
        <w:t>Вилянский</w:t>
      </w:r>
      <w:r>
        <w:rPr>
          <w:spacing w:val="-3"/>
          <w:sz w:val="24"/>
        </w:rPr>
        <w:t xml:space="preserve"> </w:t>
      </w:r>
      <w:r>
        <w:rPr>
          <w:sz w:val="24"/>
        </w:rPr>
        <w:t>М.</w:t>
      </w:r>
      <w:r>
        <w:rPr>
          <w:spacing w:val="-2"/>
          <w:sz w:val="24"/>
        </w:rPr>
        <w:t xml:space="preserve"> </w:t>
      </w:r>
      <w:r>
        <w:rPr>
          <w:sz w:val="24"/>
        </w:rPr>
        <w:t>Я.</w:t>
      </w:r>
      <w:r>
        <w:rPr>
          <w:sz w:val="24"/>
        </w:rPr>
        <w:t>,.</w:t>
      </w:r>
      <w:r>
        <w:rPr>
          <w:sz w:val="24"/>
        </w:rPr>
        <w:t>Тукунов</w:t>
      </w:r>
      <w:r>
        <w:rPr>
          <w:spacing w:val="-4"/>
          <w:sz w:val="24"/>
        </w:rPr>
        <w:t xml:space="preserve"> </w:t>
      </w:r>
      <w:r>
        <w:rPr>
          <w:sz w:val="24"/>
        </w:rPr>
        <w:t>Б.</w:t>
      </w:r>
      <w:r>
        <w:rPr>
          <w:spacing w:val="-2"/>
          <w:sz w:val="24"/>
        </w:rPr>
        <w:t xml:space="preserve"> </w:t>
      </w:r>
      <w:r>
        <w:rPr>
          <w:sz w:val="24"/>
        </w:rPr>
        <w:t>И.</w:t>
      </w:r>
      <w:r>
        <w:rPr>
          <w:spacing w:val="-2"/>
          <w:sz w:val="24"/>
        </w:rPr>
        <w:t xml:space="preserve"> </w:t>
      </w:r>
      <w:r>
        <w:rPr>
          <w:sz w:val="24"/>
        </w:rPr>
        <w:t>Программы</w:t>
      </w:r>
      <w:r>
        <w:rPr>
          <w:spacing w:val="-3"/>
          <w:sz w:val="24"/>
        </w:rPr>
        <w:t xml:space="preserve"> </w:t>
      </w:r>
      <w:r>
        <w:rPr>
          <w:sz w:val="24"/>
        </w:rPr>
        <w:t>по</w:t>
      </w:r>
      <w:r>
        <w:rPr>
          <w:spacing w:val="-2"/>
          <w:sz w:val="24"/>
        </w:rPr>
        <w:t xml:space="preserve"> </w:t>
      </w:r>
      <w:r>
        <w:rPr>
          <w:sz w:val="24"/>
        </w:rPr>
        <w:t>физической</w:t>
      </w:r>
      <w:r>
        <w:rPr>
          <w:spacing w:val="-3"/>
          <w:sz w:val="24"/>
        </w:rPr>
        <w:t xml:space="preserve"> </w:t>
      </w:r>
      <w:r>
        <w:rPr>
          <w:sz w:val="24"/>
        </w:rPr>
        <w:t>культуре</w:t>
      </w:r>
      <w:r>
        <w:rPr>
          <w:spacing w:val="-2"/>
          <w:sz w:val="24"/>
        </w:rPr>
        <w:t xml:space="preserve"> </w:t>
      </w:r>
      <w:r>
        <w:rPr>
          <w:sz w:val="24"/>
        </w:rPr>
        <w:t>1-11</w:t>
      </w:r>
      <w:r>
        <w:rPr>
          <w:spacing w:val="-3"/>
          <w:sz w:val="24"/>
        </w:rPr>
        <w:t xml:space="preserve"> </w:t>
      </w:r>
      <w:r>
        <w:rPr>
          <w:sz w:val="24"/>
        </w:rPr>
        <w:t>классы.</w:t>
      </w:r>
      <w:r>
        <w:rPr>
          <w:spacing w:val="-2"/>
          <w:sz w:val="24"/>
        </w:rPr>
        <w:t xml:space="preserve"> </w:t>
      </w:r>
      <w:r>
        <w:rPr>
          <w:sz w:val="24"/>
        </w:rPr>
        <w:t>-</w:t>
      </w:r>
      <w:r>
        <w:rPr>
          <w:spacing w:val="-57"/>
          <w:sz w:val="24"/>
        </w:rPr>
        <w:t xml:space="preserve"> </w:t>
      </w:r>
      <w:r>
        <w:rPr>
          <w:sz w:val="24"/>
        </w:rPr>
        <w:t>Москва,</w:t>
      </w:r>
      <w:r>
        <w:rPr>
          <w:spacing w:val="-1"/>
          <w:sz w:val="24"/>
        </w:rPr>
        <w:t xml:space="preserve"> </w:t>
      </w:r>
      <w:r>
        <w:rPr>
          <w:sz w:val="24"/>
        </w:rPr>
        <w:t>*</w:t>
      </w:r>
      <w:r>
        <w:rPr>
          <w:sz w:val="24"/>
        </w:rPr>
        <w:t>Просвещение.*</w:t>
      </w:r>
      <w:r>
        <w:rPr>
          <w:sz w:val="24"/>
        </w:rPr>
        <w:t>, 2006г.</w:t>
      </w:r>
    </w:p>
    <w:p w14:paraId="62020000">
      <w:pPr>
        <w:pStyle w:val="Style_2"/>
        <w:numPr>
          <w:ilvl w:val="0"/>
          <w:numId w:val="1"/>
        </w:numPr>
        <w:tabs>
          <w:tab w:leader="none" w:pos="251" w:val="left"/>
        </w:tabs>
        <w:spacing w:before="0" w:line="288" w:lineRule="auto"/>
        <w:ind w:firstLine="0" w:left="0" w:right="543"/>
        <w:rPr>
          <w:sz w:val="24"/>
        </w:rPr>
      </w:pPr>
      <w:r>
        <w:rPr>
          <w:sz w:val="24"/>
        </w:rPr>
        <w:t>А. П. Матвеева. Примерные программы основного общего образования. Рекомендовано главным</w:t>
      </w:r>
      <w:r>
        <w:rPr>
          <w:spacing w:val="-57"/>
          <w:sz w:val="24"/>
        </w:rPr>
        <w:t xml:space="preserve"> </w:t>
      </w:r>
      <w:r>
        <w:rPr>
          <w:sz w:val="24"/>
        </w:rPr>
        <w:t>управлением</w:t>
      </w:r>
      <w:r>
        <w:rPr>
          <w:spacing w:val="-2"/>
          <w:sz w:val="24"/>
        </w:rPr>
        <w:t xml:space="preserve"> </w:t>
      </w:r>
      <w:r>
        <w:rPr>
          <w:sz w:val="24"/>
        </w:rPr>
        <w:t>развития</w:t>
      </w:r>
      <w:r>
        <w:rPr>
          <w:spacing w:val="-2"/>
          <w:sz w:val="24"/>
        </w:rPr>
        <w:t xml:space="preserve"> </w:t>
      </w:r>
      <w:r>
        <w:rPr>
          <w:sz w:val="24"/>
        </w:rPr>
        <w:t>общего</w:t>
      </w:r>
      <w:r>
        <w:rPr>
          <w:spacing w:val="-1"/>
          <w:sz w:val="24"/>
        </w:rPr>
        <w:t xml:space="preserve"> </w:t>
      </w:r>
      <w:r>
        <w:rPr>
          <w:sz w:val="24"/>
        </w:rPr>
        <w:t>среднего</w:t>
      </w:r>
      <w:r>
        <w:rPr>
          <w:spacing w:val="-1"/>
          <w:sz w:val="24"/>
        </w:rPr>
        <w:t xml:space="preserve"> </w:t>
      </w:r>
      <w:r>
        <w:rPr>
          <w:sz w:val="24"/>
        </w:rPr>
        <w:t>образования</w:t>
      </w:r>
      <w:r>
        <w:rPr>
          <w:spacing w:val="-2"/>
          <w:sz w:val="24"/>
        </w:rPr>
        <w:t xml:space="preserve"> </w:t>
      </w:r>
      <w:r>
        <w:rPr>
          <w:sz w:val="24"/>
        </w:rPr>
        <w:t>РФ,</w:t>
      </w:r>
      <w:r>
        <w:rPr>
          <w:spacing w:val="-2"/>
          <w:sz w:val="24"/>
        </w:rPr>
        <w:t xml:space="preserve"> </w:t>
      </w:r>
      <w:r>
        <w:rPr>
          <w:sz w:val="24"/>
        </w:rPr>
        <w:t>Москва,</w:t>
      </w:r>
      <w:r>
        <w:rPr>
          <w:spacing w:val="-1"/>
          <w:sz w:val="24"/>
        </w:rPr>
        <w:t xml:space="preserve"> </w:t>
      </w:r>
      <w:r>
        <w:rPr>
          <w:sz w:val="24"/>
        </w:rPr>
        <w:t>Радио–связь,</w:t>
      </w:r>
      <w:r>
        <w:rPr>
          <w:spacing w:val="-1"/>
          <w:sz w:val="24"/>
        </w:rPr>
        <w:t xml:space="preserve"> </w:t>
      </w:r>
      <w:r>
        <w:rPr>
          <w:sz w:val="24"/>
        </w:rPr>
        <w:t>2006</w:t>
      </w:r>
      <w:r>
        <w:rPr>
          <w:spacing w:val="-1"/>
          <w:sz w:val="24"/>
        </w:rPr>
        <w:t xml:space="preserve"> </w:t>
      </w:r>
      <w:r>
        <w:rPr>
          <w:sz w:val="24"/>
        </w:rPr>
        <w:t>г.</w:t>
      </w:r>
    </w:p>
    <w:p w14:paraId="63020000">
      <w:pPr>
        <w:pStyle w:val="Style_2"/>
        <w:numPr>
          <w:ilvl w:val="0"/>
          <w:numId w:val="1"/>
        </w:numPr>
        <w:tabs>
          <w:tab w:leader="none" w:pos="251" w:val="left"/>
        </w:tabs>
        <w:spacing w:before="0" w:line="275" w:lineRule="exact"/>
        <w:ind w:firstLine="0" w:left="250"/>
        <w:rPr>
          <w:sz w:val="24"/>
        </w:rPr>
      </w:pPr>
      <w:r>
        <w:rPr>
          <w:sz w:val="24"/>
        </w:rPr>
        <w:t>Научно</w:t>
      </w:r>
      <w:r>
        <w:rPr>
          <w:spacing w:val="-4"/>
          <w:sz w:val="24"/>
        </w:rPr>
        <w:t xml:space="preserve"> </w:t>
      </w:r>
      <w:r>
        <w:rPr>
          <w:sz w:val="24"/>
        </w:rPr>
        <w:t>-</w:t>
      </w:r>
      <w:r>
        <w:rPr>
          <w:spacing w:val="-5"/>
          <w:sz w:val="24"/>
        </w:rPr>
        <w:t xml:space="preserve"> </w:t>
      </w:r>
      <w:r>
        <w:rPr>
          <w:sz w:val="24"/>
        </w:rPr>
        <w:t>методический</w:t>
      </w:r>
      <w:r>
        <w:rPr>
          <w:spacing w:val="-4"/>
          <w:sz w:val="24"/>
        </w:rPr>
        <w:t xml:space="preserve"> </w:t>
      </w:r>
      <w:r>
        <w:rPr>
          <w:sz w:val="24"/>
        </w:rPr>
        <w:t>журнал</w:t>
      </w:r>
      <w:r>
        <w:rPr>
          <w:spacing w:val="-5"/>
          <w:sz w:val="24"/>
        </w:rPr>
        <w:t xml:space="preserve"> </w:t>
      </w:r>
      <w:r>
        <w:rPr>
          <w:sz w:val="24"/>
        </w:rPr>
        <w:t>«Физическая</w:t>
      </w:r>
      <w:r>
        <w:rPr>
          <w:spacing w:val="-5"/>
          <w:sz w:val="24"/>
        </w:rPr>
        <w:t xml:space="preserve"> </w:t>
      </w:r>
      <w:r>
        <w:rPr>
          <w:sz w:val="24"/>
        </w:rPr>
        <w:t>культура</w:t>
      </w:r>
      <w:r>
        <w:rPr>
          <w:spacing w:val="-4"/>
          <w:sz w:val="24"/>
        </w:rPr>
        <w:t xml:space="preserve"> </w:t>
      </w:r>
      <w:r>
        <w:rPr>
          <w:sz w:val="24"/>
        </w:rPr>
        <w:t>в</w:t>
      </w:r>
      <w:r>
        <w:rPr>
          <w:spacing w:val="-5"/>
          <w:sz w:val="24"/>
        </w:rPr>
        <w:t xml:space="preserve"> </w:t>
      </w:r>
      <w:r>
        <w:rPr>
          <w:sz w:val="24"/>
        </w:rPr>
        <w:t>школе».</w:t>
      </w:r>
      <w:r>
        <w:rPr>
          <w:spacing w:val="-4"/>
          <w:sz w:val="24"/>
        </w:rPr>
        <w:t xml:space="preserve"> </w:t>
      </w:r>
      <w:r>
        <w:rPr>
          <w:sz w:val="24"/>
        </w:rPr>
        <w:t>Издательство</w:t>
      </w:r>
      <w:r>
        <w:rPr>
          <w:spacing w:val="-4"/>
          <w:sz w:val="24"/>
        </w:rPr>
        <w:t xml:space="preserve"> </w:t>
      </w:r>
      <w:r>
        <w:rPr>
          <w:sz w:val="24"/>
        </w:rPr>
        <w:t>«Школа</w:t>
      </w:r>
      <w:r>
        <w:rPr>
          <w:spacing w:val="-4"/>
          <w:sz w:val="24"/>
        </w:rPr>
        <w:t xml:space="preserve"> </w:t>
      </w:r>
      <w:r>
        <w:rPr>
          <w:sz w:val="24"/>
        </w:rPr>
        <w:t>Пресс».</w:t>
      </w:r>
    </w:p>
    <w:p w14:paraId="64020000">
      <w:pPr>
        <w:spacing w:after="0" w:line="480" w:lineRule="auto"/>
        <w:ind w:firstLine="0" w:left="120"/>
      </w:pPr>
    </w:p>
    <w:p w14:paraId="65020000">
      <w:pPr>
        <w:spacing w:after="0"/>
        <w:ind w:firstLine="0" w:left="120"/>
      </w:pPr>
    </w:p>
    <w:p w14:paraId="66020000">
      <w:pPr>
        <w:tabs>
          <w:tab w:leader="none" w:pos="347" w:val="left"/>
        </w:tabs>
        <w:spacing w:before="156"/>
        <w:ind/>
        <w:rPr>
          <w:sz w:val="24"/>
        </w:rPr>
      </w:pPr>
      <w:r>
        <w:rPr>
          <w:b w:val="1"/>
          <w:color w:val="000000"/>
          <w:sz w:val="28"/>
        </w:rPr>
        <w:t xml:space="preserve">  </w:t>
      </w:r>
      <w:r>
        <w:rPr>
          <w:b w:val="1"/>
          <w:color w:val="000000"/>
          <w:sz w:val="28"/>
        </w:rPr>
        <w:t>ЦИФРОВЫЕ ОБРАЗОВАТЕЛЬНЫЕ РЕСУРСЫ И РЕСУРСЫ СЕТИ ИНТЕРНЕТ</w:t>
      </w:r>
      <w:r>
        <w:rPr>
          <w:sz w:val="24"/>
        </w:rPr>
        <w:t xml:space="preserve"> </w:t>
      </w:r>
    </w:p>
    <w:p w14:paraId="67020000">
      <w:pPr>
        <w:tabs>
          <w:tab w:leader="none" w:pos="347" w:val="left"/>
        </w:tabs>
        <w:spacing w:before="156"/>
        <w:ind w:firstLine="0" w:left="105"/>
        <w:rPr>
          <w:sz w:val="24"/>
        </w:rPr>
      </w:pPr>
      <w:r>
        <w:rPr>
          <w:sz w:val="24"/>
        </w:rPr>
        <w:t>Российский</w:t>
      </w:r>
      <w:r>
        <w:rPr>
          <w:spacing w:val="-6"/>
          <w:sz w:val="24"/>
        </w:rPr>
        <w:t xml:space="preserve"> </w:t>
      </w:r>
      <w:r>
        <w:rPr>
          <w:sz w:val="24"/>
        </w:rPr>
        <w:t>учебник:</w:t>
      </w:r>
      <w:r>
        <w:rPr>
          <w:spacing w:val="-7"/>
          <w:sz w:val="24"/>
        </w:rPr>
        <w:t xml:space="preserve"> </w:t>
      </w:r>
      <w:r>
        <w:rPr>
          <w:sz w:val="24"/>
        </w:rPr>
        <w:t>вебинары</w:t>
      </w:r>
      <w:r>
        <w:rPr>
          <w:sz w:val="24"/>
        </w:rPr>
        <w:t>,</w:t>
      </w:r>
      <w:r>
        <w:rPr>
          <w:spacing w:val="-6"/>
          <w:sz w:val="24"/>
        </w:rPr>
        <w:t xml:space="preserve"> </w:t>
      </w:r>
      <w:r>
        <w:rPr>
          <w:sz w:val="24"/>
        </w:rPr>
        <w:t>методическая</w:t>
      </w:r>
      <w:r>
        <w:rPr>
          <w:spacing w:val="-7"/>
          <w:sz w:val="24"/>
        </w:rPr>
        <w:t xml:space="preserve"> </w:t>
      </w:r>
      <w:r>
        <w:rPr>
          <w:sz w:val="24"/>
        </w:rPr>
        <w:t>литература,</w:t>
      </w:r>
      <w:r>
        <w:rPr>
          <w:spacing w:val="-6"/>
          <w:sz w:val="24"/>
        </w:rPr>
        <w:t xml:space="preserve"> </w:t>
      </w:r>
      <w:r>
        <w:rPr>
          <w:sz w:val="24"/>
        </w:rPr>
        <w:t>учебники</w:t>
      </w:r>
      <w:r>
        <w:rPr>
          <w:spacing w:val="-6"/>
          <w:sz w:val="24"/>
        </w:rPr>
        <w:t xml:space="preserve"> </w:t>
      </w:r>
      <w:r>
        <w:rPr>
          <w:sz w:val="24"/>
        </w:rPr>
        <w:t>https</w:t>
      </w:r>
      <w:r>
        <w:rPr>
          <w:sz w:val="24"/>
        </w:rPr>
        <w:t>://</w:t>
      </w:r>
      <w:r>
        <w:rPr>
          <w:sz w:val="24"/>
        </w:rPr>
        <w:t>rosuchebnik</w:t>
      </w:r>
      <w:r>
        <w:rPr>
          <w:sz w:val="24"/>
        </w:rPr>
        <w:t>.</w:t>
      </w:r>
      <w:r>
        <w:rPr>
          <w:sz w:val="24"/>
        </w:rPr>
        <w:t>ru</w:t>
      </w:r>
      <w:r>
        <w:rPr>
          <w:sz w:val="24"/>
        </w:rPr>
        <w:t>/</w:t>
      </w:r>
    </w:p>
    <w:p w14:paraId="68020000">
      <w:pPr>
        <w:pStyle w:val="Style_2"/>
        <w:numPr>
          <w:ilvl w:val="0"/>
          <w:numId w:val="2"/>
        </w:numPr>
        <w:tabs>
          <w:tab w:leader="none" w:pos="347" w:val="left"/>
        </w:tabs>
        <w:spacing w:line="288" w:lineRule="auto"/>
        <w:ind w:firstLine="0" w:left="106" w:right="2261"/>
        <w:rPr>
          <w:sz w:val="24"/>
        </w:rPr>
      </w:pPr>
      <w:r>
        <w:rPr>
          <w:sz w:val="24"/>
        </w:rPr>
        <w:t>Мультиурок</w:t>
      </w:r>
      <w:r>
        <w:rPr>
          <w:sz w:val="24"/>
        </w:rPr>
        <w:t xml:space="preserve"> – Сайт учителей Физической культуры, подготовка к олимпиадам.</w:t>
      </w:r>
      <w:r>
        <w:rPr>
          <w:spacing w:val="-58"/>
          <w:sz w:val="24"/>
        </w:rPr>
        <w:t xml:space="preserve"> </w:t>
      </w:r>
      <w:r>
        <w:rPr>
          <w:sz w:val="24"/>
        </w:rPr>
        <w:t>https://multiurok.ru/all-sites/fizkultura/</w:t>
      </w:r>
    </w:p>
    <w:p w14:paraId="69020000">
      <w:pPr>
        <w:pStyle w:val="Style_2"/>
        <w:numPr>
          <w:ilvl w:val="0"/>
          <w:numId w:val="2"/>
        </w:numPr>
        <w:tabs>
          <w:tab w:leader="none" w:pos="347" w:val="left"/>
        </w:tabs>
        <w:spacing w:before="0" w:line="288" w:lineRule="auto"/>
        <w:ind w:firstLine="0" w:left="106" w:right="684"/>
        <w:rPr>
          <w:sz w:val="24"/>
        </w:rPr>
      </w:pPr>
      <w:r>
        <w:rPr>
          <w:sz w:val="24"/>
        </w:rPr>
        <w:t>Коллекция цифровых образовательных ресурсов – статьи в научных журналах о преподавании</w:t>
      </w:r>
      <w:r>
        <w:rPr>
          <w:spacing w:val="-58"/>
          <w:sz w:val="24"/>
        </w:rPr>
        <w:t xml:space="preserve"> </w:t>
      </w:r>
      <w:r>
        <w:rPr>
          <w:sz w:val="24"/>
        </w:rPr>
        <w:t>физической</w:t>
      </w:r>
      <w:r>
        <w:rPr>
          <w:spacing w:val="-1"/>
          <w:sz w:val="24"/>
        </w:rPr>
        <w:t xml:space="preserve"> </w:t>
      </w:r>
      <w:r>
        <w:rPr>
          <w:sz w:val="24"/>
        </w:rPr>
        <w:t>культуры:</w:t>
      </w:r>
    </w:p>
    <w:p w14:paraId="6A020000">
      <w:pPr>
        <w:pStyle w:val="Style_3"/>
        <w:spacing w:line="275" w:lineRule="exact"/>
        <w:ind/>
      </w:pPr>
      <w:r>
        <w:fldChar w:fldCharType="begin"/>
      </w:r>
      <w:r>
        <w:instrText>HYPERLINK "http://school-collection.edu.ru/catalog/teacher"</w:instrText>
      </w:r>
      <w:r>
        <w:fldChar w:fldCharType="separate"/>
      </w:r>
      <w:r>
        <w:t>http://school-collection.edu.ru/catalog/teacher</w:t>
      </w:r>
      <w:r>
        <w:fldChar w:fldCharType="end"/>
      </w:r>
    </w:p>
    <w:p w14:paraId="6B020000">
      <w:pPr>
        <w:pStyle w:val="Style_2"/>
        <w:numPr>
          <w:ilvl w:val="0"/>
          <w:numId w:val="2"/>
        </w:numPr>
        <w:tabs>
          <w:tab w:leader="none" w:pos="347" w:val="left"/>
        </w:tabs>
        <w:spacing w:before="59" w:line="288" w:lineRule="auto"/>
        <w:ind w:firstLine="0" w:left="106" w:right="142"/>
        <w:rPr>
          <w:sz w:val="24"/>
        </w:rPr>
      </w:pPr>
      <w:r>
        <w:rPr>
          <w:sz w:val="24"/>
        </w:rPr>
        <w:t>Физкультура в школе - материалы по всем разделам программы с 1 по 11 классы в помощь учителю</w:t>
      </w:r>
      <w:r>
        <w:rPr>
          <w:spacing w:val="-58"/>
          <w:sz w:val="24"/>
        </w:rPr>
        <w:t xml:space="preserve"> </w:t>
      </w:r>
      <w:r>
        <w:rPr>
          <w:sz w:val="24"/>
        </w:rPr>
        <w:t>физической</w:t>
      </w:r>
      <w:r>
        <w:rPr>
          <w:spacing w:val="-1"/>
          <w:sz w:val="24"/>
        </w:rPr>
        <w:t xml:space="preserve"> </w:t>
      </w:r>
      <w:r>
        <w:rPr>
          <w:sz w:val="24"/>
        </w:rPr>
        <w:t>культуры:</w:t>
      </w:r>
      <w:r>
        <w:rPr>
          <w:spacing w:val="-1"/>
          <w:sz w:val="24"/>
        </w:rPr>
        <w:t xml:space="preserve"> </w:t>
      </w:r>
      <w:r>
        <w:rPr>
          <w:sz w:val="24"/>
        </w:rPr>
        <w:fldChar w:fldCharType="begin"/>
      </w:r>
      <w:r>
        <w:rPr>
          <w:sz w:val="24"/>
        </w:rPr>
        <w:instrText>HYPERLINK "http://www.fizkulturavshkole.ru/"</w:instrText>
      </w:r>
      <w:r>
        <w:rPr>
          <w:sz w:val="24"/>
        </w:rPr>
        <w:fldChar w:fldCharType="separate"/>
      </w:r>
      <w:r>
        <w:rPr>
          <w:sz w:val="24"/>
        </w:rPr>
        <w:t>http://www.fizkulturavshkole.ru/</w:t>
      </w:r>
      <w:r>
        <w:rPr>
          <w:sz w:val="24"/>
        </w:rPr>
        <w:fldChar w:fldCharType="end"/>
      </w:r>
    </w:p>
    <w:p w14:paraId="6C020000">
      <w:pPr>
        <w:pStyle w:val="Style_2"/>
        <w:numPr>
          <w:ilvl w:val="0"/>
          <w:numId w:val="2"/>
        </w:numPr>
        <w:tabs>
          <w:tab w:leader="none" w:pos="347" w:val="left"/>
        </w:tabs>
        <w:spacing w:before="0" w:line="275" w:lineRule="exact"/>
        <w:ind/>
        <w:rPr>
          <w:sz w:val="24"/>
        </w:rPr>
      </w:pPr>
      <w:r>
        <w:rPr>
          <w:sz w:val="24"/>
        </w:rPr>
        <w:t>Сетевые</w:t>
      </w:r>
      <w:r>
        <w:rPr>
          <w:spacing w:val="-6"/>
          <w:sz w:val="24"/>
        </w:rPr>
        <w:t xml:space="preserve"> </w:t>
      </w:r>
      <w:r>
        <w:rPr>
          <w:sz w:val="24"/>
        </w:rPr>
        <w:t>образовательные</w:t>
      </w:r>
      <w:r>
        <w:rPr>
          <w:spacing w:val="-5"/>
          <w:sz w:val="24"/>
        </w:rPr>
        <w:t xml:space="preserve"> </w:t>
      </w:r>
      <w:r>
        <w:rPr>
          <w:sz w:val="24"/>
        </w:rPr>
        <w:t>сообщества</w:t>
      </w:r>
      <w:r>
        <w:rPr>
          <w:spacing w:val="-6"/>
          <w:sz w:val="24"/>
        </w:rPr>
        <w:t xml:space="preserve"> </w:t>
      </w:r>
      <w:r>
        <w:rPr>
          <w:sz w:val="24"/>
        </w:rPr>
        <w:t>«Открытый</w:t>
      </w:r>
      <w:r>
        <w:rPr>
          <w:spacing w:val="-5"/>
          <w:sz w:val="24"/>
        </w:rPr>
        <w:t xml:space="preserve"> </w:t>
      </w:r>
      <w:r>
        <w:rPr>
          <w:sz w:val="24"/>
        </w:rPr>
        <w:t>класс».</w:t>
      </w:r>
      <w:r>
        <w:rPr>
          <w:spacing w:val="-5"/>
          <w:sz w:val="24"/>
        </w:rPr>
        <w:t xml:space="preserve"> </w:t>
      </w:r>
      <w:r>
        <w:rPr>
          <w:sz w:val="24"/>
        </w:rPr>
        <w:t>Предмет</w:t>
      </w:r>
    </w:p>
    <w:p w14:paraId="6D020000">
      <w:pPr>
        <w:pStyle w:val="Style_3"/>
        <w:spacing w:before="60"/>
        <w:ind/>
      </w:pPr>
      <w:r>
        <w:t>«Физическая</w:t>
      </w:r>
      <w:r>
        <w:rPr>
          <w:spacing w:val="-7"/>
        </w:rPr>
        <w:t xml:space="preserve"> </w:t>
      </w:r>
      <w:r>
        <w:t>культура»:</w:t>
      </w:r>
      <w:r>
        <w:rPr>
          <w:spacing w:val="-7"/>
        </w:rPr>
        <w:t xml:space="preserve"> </w:t>
      </w:r>
      <w:r>
        <w:t>программы,</w:t>
      </w:r>
      <w:r>
        <w:rPr>
          <w:spacing w:val="-6"/>
        </w:rPr>
        <w:t xml:space="preserve"> </w:t>
      </w:r>
      <w:r>
        <w:t>презентации,</w:t>
      </w:r>
      <w:r>
        <w:rPr>
          <w:spacing w:val="-6"/>
        </w:rPr>
        <w:t xml:space="preserve"> </w:t>
      </w:r>
      <w:r>
        <w:t>тестовые</w:t>
      </w:r>
      <w:r>
        <w:rPr>
          <w:spacing w:val="-6"/>
        </w:rPr>
        <w:t xml:space="preserve"> </w:t>
      </w:r>
      <w:r>
        <w:t>задания:</w:t>
      </w:r>
      <w:r>
        <w:rPr>
          <w:spacing w:val="-7"/>
        </w:rPr>
        <w:t xml:space="preserve"> </w:t>
      </w:r>
      <w:r>
        <w:fldChar w:fldCharType="begin"/>
      </w:r>
      <w:r>
        <w:instrText>HYPERLINK "http://www.openclass.ru/"</w:instrText>
      </w:r>
      <w:r>
        <w:fldChar w:fldCharType="separate"/>
      </w:r>
      <w:r>
        <w:t>http://www.openclass.ru/</w:t>
      </w:r>
      <w:r>
        <w:fldChar w:fldCharType="end"/>
      </w:r>
    </w:p>
    <w:p w14:paraId="6E020000">
      <w:pPr>
        <w:pStyle w:val="Style_2"/>
        <w:numPr>
          <w:ilvl w:val="0"/>
          <w:numId w:val="2"/>
        </w:numPr>
        <w:tabs>
          <w:tab w:leader="none" w:pos="347" w:val="left"/>
        </w:tabs>
        <w:spacing w:line="288" w:lineRule="auto"/>
        <w:ind w:firstLine="0" w:left="106" w:right="262"/>
        <w:rPr>
          <w:sz w:val="24"/>
        </w:rPr>
      </w:pPr>
      <w:r>
        <w:rPr>
          <w:sz w:val="24"/>
        </w:rPr>
        <w:t xml:space="preserve">Сайт учителей физической культуры: программы по видам спорта, кроссворды, </w:t>
      </w:r>
      <w:r>
        <w:rPr>
          <w:sz w:val="24"/>
        </w:rPr>
        <w:t>статьи, комплексы</w:t>
      </w:r>
      <w:r>
        <w:rPr>
          <w:spacing w:val="-58"/>
          <w:sz w:val="24"/>
        </w:rPr>
        <w:t xml:space="preserve"> </w:t>
      </w:r>
      <w:r>
        <w:rPr>
          <w:sz w:val="24"/>
        </w:rPr>
        <w:t>упражнений,</w:t>
      </w:r>
      <w:r>
        <w:rPr>
          <w:spacing w:val="-1"/>
          <w:sz w:val="24"/>
        </w:rPr>
        <w:t xml:space="preserve"> </w:t>
      </w:r>
      <w:r>
        <w:rPr>
          <w:sz w:val="24"/>
        </w:rPr>
        <w:t>правила соревнований:</w:t>
      </w:r>
      <w:r>
        <w:rPr>
          <w:spacing w:val="-2"/>
          <w:sz w:val="24"/>
        </w:rPr>
        <w:t xml:space="preserve"> </w:t>
      </w:r>
      <w:r>
        <w:rPr>
          <w:sz w:val="24"/>
        </w:rPr>
        <w:fldChar w:fldCharType="begin"/>
      </w:r>
      <w:r>
        <w:rPr>
          <w:sz w:val="24"/>
        </w:rPr>
        <w:instrText>HYPERLINK "http://fizkultura-na5.ru/"</w:instrText>
      </w:r>
      <w:r>
        <w:rPr>
          <w:sz w:val="24"/>
        </w:rPr>
        <w:fldChar w:fldCharType="separate"/>
      </w:r>
      <w:r>
        <w:rPr>
          <w:sz w:val="24"/>
        </w:rPr>
        <w:t>http://fizkultura-na5.ru/</w:t>
      </w:r>
      <w:r>
        <w:rPr>
          <w:sz w:val="24"/>
        </w:rPr>
        <w:fldChar w:fldCharType="end"/>
      </w:r>
    </w:p>
    <w:p w14:paraId="6F020000">
      <w:pPr>
        <w:pStyle w:val="Style_3"/>
        <w:spacing w:line="275" w:lineRule="exact"/>
        <w:ind/>
      </w:pPr>
      <w:r>
        <w:t>https://fk-i-s.ru/</w:t>
      </w:r>
    </w:p>
    <w:p w14:paraId="70020000">
      <w:pPr>
        <w:tabs>
          <w:tab w:leader="none" w:pos="347" w:val="left"/>
        </w:tabs>
        <w:spacing w:line="288" w:lineRule="auto"/>
        <w:ind w:right="1226"/>
        <w:rPr>
          <w:sz w:val="24"/>
        </w:rPr>
      </w:pPr>
      <w:r>
        <w:rPr>
          <w:sz w:val="24"/>
        </w:rPr>
        <w:t xml:space="preserve"> 6.</w:t>
      </w:r>
      <w:r>
        <w:rPr>
          <w:sz w:val="24"/>
        </w:rPr>
        <w:t>Учительский портал - программы, презентации, тестовые задания, контрольные вопросы,</w:t>
      </w:r>
      <w:r>
        <w:rPr>
          <w:spacing w:val="-58"/>
          <w:sz w:val="24"/>
        </w:rPr>
        <w:t xml:space="preserve"> </w:t>
      </w:r>
      <w:r>
        <w:rPr>
          <w:sz w:val="24"/>
        </w:rPr>
        <w:t>конспекты:</w:t>
      </w:r>
    </w:p>
    <w:p w14:paraId="71020000">
      <w:pPr>
        <w:pStyle w:val="Style_3"/>
        <w:spacing w:line="275" w:lineRule="exact"/>
        <w:ind/>
      </w:pPr>
      <w:r>
        <w:t>https://</w:t>
      </w:r>
      <w:r>
        <w:fldChar w:fldCharType="begin"/>
      </w:r>
      <w:r>
        <w:instrText>HYPERLINK "http://www.uchportal.ru/load/101"</w:instrText>
      </w:r>
      <w:r>
        <w:fldChar w:fldCharType="separate"/>
      </w:r>
      <w:r>
        <w:t>www.uchportal.ru/load/101</w:t>
      </w:r>
      <w:r>
        <w:fldChar w:fldCharType="end"/>
      </w:r>
    </w:p>
    <w:p w14:paraId="72020000">
      <w:pPr>
        <w:spacing w:after="0" w:line="480" w:lineRule="auto"/>
        <w:ind w:firstLine="0" w:left="120"/>
        <w:rPr>
          <w:rFonts w:ascii="Times New Roman" w:hAnsi="Times New Roman"/>
          <w:b w:val="1"/>
          <w:color w:val="000000"/>
          <w:sz w:val="28"/>
        </w:rPr>
      </w:pPr>
    </w:p>
    <w:p w14:paraId="73020000">
      <w:pPr>
        <w:spacing w:after="0" w:line="480" w:lineRule="auto"/>
        <w:ind w:firstLine="0" w:left="120"/>
      </w:pPr>
    </w:p>
    <w:p w14:paraId="74020000">
      <w:pPr>
        <w:spacing w:after="0" w:line="480" w:lineRule="auto"/>
        <w:ind w:firstLine="0" w:left="120"/>
      </w:pPr>
    </w:p>
    <w:p w14:paraId="75020000">
      <w:pPr>
        <w:sectPr>
          <w:pgSz w:h="16383" w:orient="portrait" w:w="11906"/>
          <w:pgMar w:bottom="1134" w:footer="720" w:gutter="0" w:header="720" w:left="1701" w:right="850" w:top="1134"/>
        </w:sectPr>
      </w:pPr>
    </w:p>
    <w:p w14:paraId="76020000">
      <w:bookmarkEnd w:id="9"/>
    </w:p>
    <w:sectPr>
      <w:pgSz w:h="16839" w:orient="portrait" w:w="11907"/>
      <w:pgMar w:bottom="1440" w:footer="720" w:gutter="0" w:header="72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numFmt w:val="bullet"/>
      <w:lvlText w:val="•"/>
      <w:lvlJc w:val="left"/>
      <w:pPr>
        <w:ind w:hanging="145" w:left="106"/>
      </w:pPr>
      <w:rPr>
        <w:rFonts w:ascii="Times New Roman" w:hAnsi="Times New Roman"/>
        <w:sz w:val="24"/>
      </w:rPr>
    </w:lvl>
    <w:lvl w:ilvl="1">
      <w:numFmt w:val="bullet"/>
      <w:lvlText w:val="•"/>
      <w:lvlJc w:val="left"/>
      <w:pPr>
        <w:ind w:hanging="145" w:left="1168"/>
      </w:pPr>
    </w:lvl>
    <w:lvl w:ilvl="2">
      <w:numFmt w:val="bullet"/>
      <w:lvlText w:val="•"/>
      <w:lvlJc w:val="left"/>
      <w:pPr>
        <w:ind w:hanging="145" w:left="2236"/>
      </w:pPr>
    </w:lvl>
    <w:lvl w:ilvl="3">
      <w:numFmt w:val="bullet"/>
      <w:lvlText w:val="•"/>
      <w:lvlJc w:val="left"/>
      <w:pPr>
        <w:ind w:hanging="145" w:left="3304"/>
      </w:pPr>
    </w:lvl>
    <w:lvl w:ilvl="4">
      <w:numFmt w:val="bullet"/>
      <w:lvlText w:val="•"/>
      <w:lvlJc w:val="left"/>
      <w:pPr>
        <w:ind w:hanging="145" w:left="4372"/>
      </w:pPr>
    </w:lvl>
    <w:lvl w:ilvl="5">
      <w:numFmt w:val="bullet"/>
      <w:lvlText w:val="•"/>
      <w:lvlJc w:val="left"/>
      <w:pPr>
        <w:ind w:hanging="145" w:left="5440"/>
      </w:pPr>
    </w:lvl>
    <w:lvl w:ilvl="6">
      <w:numFmt w:val="bullet"/>
      <w:lvlText w:val="•"/>
      <w:lvlJc w:val="left"/>
      <w:pPr>
        <w:ind w:hanging="145" w:left="6508"/>
      </w:pPr>
    </w:lvl>
    <w:lvl w:ilvl="7">
      <w:numFmt w:val="bullet"/>
      <w:lvlText w:val="•"/>
      <w:lvlJc w:val="left"/>
      <w:pPr>
        <w:ind w:hanging="145" w:left="7576"/>
      </w:pPr>
    </w:lvl>
    <w:lvl w:ilvl="8">
      <w:numFmt w:val="bullet"/>
      <w:lvlText w:val="•"/>
      <w:lvlJc w:val="left"/>
      <w:pPr>
        <w:ind w:hanging="145" w:left="8644"/>
      </w:pPr>
    </w:lvl>
  </w:abstractNum>
  <w:abstractNum w:abstractNumId="1">
    <w:lvl w:ilvl="0">
      <w:start w:val="1"/>
      <w:numFmt w:val="decimal"/>
      <w:lvlText w:val="%1."/>
      <w:lvlJc w:val="left"/>
      <w:pPr>
        <w:ind w:hanging="241" w:left="346"/>
      </w:pPr>
      <w:rPr>
        <w:rFonts w:ascii="Times New Roman" w:hAnsi="Times New Roman"/>
        <w:sz w:val="24"/>
      </w:rPr>
    </w:lvl>
    <w:lvl w:ilvl="1">
      <w:numFmt w:val="bullet"/>
      <w:lvlText w:val="•"/>
      <w:lvlJc w:val="left"/>
      <w:pPr>
        <w:ind w:hanging="241" w:left="1384"/>
      </w:pPr>
    </w:lvl>
    <w:lvl w:ilvl="2">
      <w:numFmt w:val="bullet"/>
      <w:lvlText w:val="•"/>
      <w:lvlJc w:val="left"/>
      <w:pPr>
        <w:ind w:hanging="241" w:left="2428"/>
      </w:pPr>
    </w:lvl>
    <w:lvl w:ilvl="3">
      <w:numFmt w:val="bullet"/>
      <w:lvlText w:val="•"/>
      <w:lvlJc w:val="left"/>
      <w:pPr>
        <w:ind w:hanging="241" w:left="3472"/>
      </w:pPr>
    </w:lvl>
    <w:lvl w:ilvl="4">
      <w:numFmt w:val="bullet"/>
      <w:lvlText w:val="•"/>
      <w:lvlJc w:val="left"/>
      <w:pPr>
        <w:ind w:hanging="241" w:left="4516"/>
      </w:pPr>
    </w:lvl>
    <w:lvl w:ilvl="5">
      <w:numFmt w:val="bullet"/>
      <w:lvlText w:val="•"/>
      <w:lvlJc w:val="left"/>
      <w:pPr>
        <w:ind w:hanging="241" w:left="5560"/>
      </w:pPr>
    </w:lvl>
    <w:lvl w:ilvl="6">
      <w:numFmt w:val="bullet"/>
      <w:lvlText w:val="•"/>
      <w:lvlJc w:val="left"/>
      <w:pPr>
        <w:ind w:hanging="241" w:left="6604"/>
      </w:pPr>
    </w:lvl>
    <w:lvl w:ilvl="7">
      <w:numFmt w:val="bullet"/>
      <w:lvlText w:val="•"/>
      <w:lvlJc w:val="left"/>
      <w:pPr>
        <w:ind w:hanging="241" w:left="7648"/>
      </w:pPr>
    </w:lvl>
    <w:lvl w:ilvl="8">
      <w:numFmt w:val="bullet"/>
      <w:lvlText w:val="•"/>
      <w:lvlJc w:val="left"/>
      <w:pPr>
        <w:ind w:hanging="241" w:left="8692"/>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4" w:type="paragraph">
    <w:name w:val="Normal"/>
    <w:link w:val="Style_4_ch"/>
    <w:uiPriority w:val="0"/>
    <w:qFormat/>
  </w:style>
  <w:style w:default="1" w:styleId="Style_4_ch" w:type="character">
    <w:name w:val="Normal"/>
    <w:link w:val="Style_4"/>
  </w:style>
  <w:style w:styleId="Style_5" w:type="paragraph">
    <w:name w:val="Default Paragraph Font"/>
    <w:link w:val="Style_5_ch"/>
  </w:style>
  <w:style w:styleId="Style_5_ch" w:type="character">
    <w:name w:val="Default Paragraph Font"/>
    <w:link w:val="Style_5"/>
  </w:style>
  <w:style w:styleId="Style_6" w:type="paragraph">
    <w:name w:val="toc 2"/>
    <w:next w:val="Style_4"/>
    <w:link w:val="Style_6_ch"/>
    <w:uiPriority w:val="39"/>
    <w:pPr>
      <w:ind w:firstLine="0" w:left="200"/>
      <w:jc w:val="left"/>
    </w:pPr>
    <w:rPr>
      <w:rFonts w:ascii="XO Thames" w:hAnsi="XO Thames"/>
      <w:sz w:val="28"/>
    </w:rPr>
  </w:style>
  <w:style w:styleId="Style_6_ch" w:type="character">
    <w:name w:val="toc 2"/>
    <w:link w:val="Style_6"/>
    <w:rPr>
      <w:rFonts w:ascii="XO Thames" w:hAnsi="XO Thames"/>
      <w:sz w:val="28"/>
    </w:rPr>
  </w:style>
  <w:style w:styleId="Style_7" w:type="paragraph">
    <w:name w:val="toc 4"/>
    <w:next w:val="Style_4"/>
    <w:link w:val="Style_7_ch"/>
    <w:uiPriority w:val="39"/>
    <w:pPr>
      <w:ind w:firstLine="0" w:left="600"/>
      <w:jc w:val="left"/>
    </w:pPr>
    <w:rPr>
      <w:rFonts w:ascii="XO Thames" w:hAnsi="XO Thames"/>
      <w:sz w:val="28"/>
    </w:rPr>
  </w:style>
  <w:style w:styleId="Style_7_ch" w:type="character">
    <w:name w:val="toc 4"/>
    <w:link w:val="Style_7"/>
    <w:rPr>
      <w:rFonts w:ascii="XO Thames" w:hAnsi="XO Thames"/>
      <w:sz w:val="28"/>
    </w:rPr>
  </w:style>
  <w:style w:styleId="Style_8" w:type="paragraph">
    <w:name w:val="Emphasis"/>
    <w:basedOn w:val="Style_5"/>
    <w:link w:val="Style_8_ch"/>
    <w:rPr>
      <w:i w:val="1"/>
    </w:rPr>
  </w:style>
  <w:style w:styleId="Style_8_ch" w:type="character">
    <w:name w:val="Emphasis"/>
    <w:basedOn w:val="Style_5_ch"/>
    <w:link w:val="Style_8"/>
    <w:rPr>
      <w:i w:val="1"/>
    </w:rPr>
  </w:style>
  <w:style w:styleId="Style_9" w:type="paragraph">
    <w:name w:val="toc 6"/>
    <w:next w:val="Style_4"/>
    <w:link w:val="Style_9_ch"/>
    <w:uiPriority w:val="39"/>
    <w:pPr>
      <w:ind w:firstLine="0" w:left="1000"/>
      <w:jc w:val="left"/>
    </w:pPr>
    <w:rPr>
      <w:rFonts w:ascii="XO Thames" w:hAnsi="XO Thames"/>
      <w:sz w:val="28"/>
    </w:rPr>
  </w:style>
  <w:style w:styleId="Style_9_ch" w:type="character">
    <w:name w:val="toc 6"/>
    <w:link w:val="Style_9"/>
    <w:rPr>
      <w:rFonts w:ascii="XO Thames" w:hAnsi="XO Thames"/>
      <w:sz w:val="28"/>
    </w:rPr>
  </w:style>
  <w:style w:styleId="Style_10" w:type="paragraph">
    <w:name w:val="toc 7"/>
    <w:next w:val="Style_4"/>
    <w:link w:val="Style_10_ch"/>
    <w:uiPriority w:val="39"/>
    <w:pPr>
      <w:ind w:firstLine="0" w:left="1200"/>
      <w:jc w:val="left"/>
    </w:pPr>
    <w:rPr>
      <w:rFonts w:ascii="XO Thames" w:hAnsi="XO Thames"/>
      <w:sz w:val="28"/>
    </w:rPr>
  </w:style>
  <w:style w:styleId="Style_10_ch" w:type="character">
    <w:name w:val="toc 7"/>
    <w:link w:val="Style_10"/>
    <w:rPr>
      <w:rFonts w:ascii="XO Thames" w:hAnsi="XO Thames"/>
      <w:sz w:val="28"/>
    </w:rPr>
  </w:style>
  <w:style w:styleId="Style_11" w:type="paragraph">
    <w:name w:val="heading 3"/>
    <w:basedOn w:val="Style_4"/>
    <w:next w:val="Style_4"/>
    <w:link w:val="Style_11_ch"/>
    <w:uiPriority w:val="9"/>
    <w:qFormat/>
    <w:pPr>
      <w:keepNext w:val="1"/>
      <w:keepLines w:val="1"/>
      <w:spacing w:before="200"/>
      <w:ind/>
      <w:outlineLvl w:val="2"/>
    </w:pPr>
    <w:rPr>
      <w:rFonts w:asciiTheme="majorAscii" w:hAnsiTheme="majorHAnsi"/>
      <w:b w:val="1"/>
      <w:color w:themeColor="accent1" w:val="5B9BD5"/>
    </w:rPr>
  </w:style>
  <w:style w:styleId="Style_11_ch" w:type="character">
    <w:name w:val="heading 3"/>
    <w:basedOn w:val="Style_4_ch"/>
    <w:link w:val="Style_11"/>
    <w:rPr>
      <w:rFonts w:asciiTheme="majorAscii" w:hAnsiTheme="majorHAnsi"/>
      <w:b w:val="1"/>
      <w:color w:themeColor="accent1" w:val="5B9BD5"/>
    </w:rPr>
  </w:style>
  <w:style w:styleId="Style_2" w:type="paragraph">
    <w:name w:val="List Paragraph"/>
    <w:basedOn w:val="Style_4"/>
    <w:link w:val="Style_2_ch"/>
    <w:pPr>
      <w:widowControl w:val="0"/>
      <w:spacing w:after="0" w:before="60" w:line="240" w:lineRule="auto"/>
      <w:ind w:firstLine="0" w:left="106"/>
    </w:pPr>
    <w:rPr>
      <w:rFonts w:ascii="Times New Roman" w:hAnsi="Times New Roman"/>
    </w:rPr>
  </w:style>
  <w:style w:styleId="Style_2_ch" w:type="character">
    <w:name w:val="List Paragraph"/>
    <w:basedOn w:val="Style_4_ch"/>
    <w:link w:val="Style_2"/>
    <w:rPr>
      <w:rFonts w:ascii="Times New Roman" w:hAnsi="Times New Roman"/>
    </w:rPr>
  </w:style>
  <w:style w:styleId="Style_12" w:type="paragraph">
    <w:name w:val="toc 3"/>
    <w:next w:val="Style_4"/>
    <w:link w:val="Style_12_ch"/>
    <w:uiPriority w:val="39"/>
    <w:pPr>
      <w:ind w:firstLine="0" w:left="400"/>
      <w:jc w:val="left"/>
    </w:pPr>
    <w:rPr>
      <w:rFonts w:ascii="XO Thames" w:hAnsi="XO Thames"/>
      <w:sz w:val="28"/>
    </w:rPr>
  </w:style>
  <w:style w:styleId="Style_12_ch" w:type="character">
    <w:name w:val="toc 3"/>
    <w:link w:val="Style_12"/>
    <w:rPr>
      <w:rFonts w:ascii="XO Thames" w:hAnsi="XO Thames"/>
      <w:sz w:val="28"/>
    </w:rPr>
  </w:style>
  <w:style w:styleId="Style_13" w:type="paragraph">
    <w:name w:val="Normal Indent"/>
    <w:basedOn w:val="Style_4"/>
    <w:link w:val="Style_13_ch"/>
    <w:pPr>
      <w:ind w:firstLine="0" w:left="720"/>
    </w:pPr>
  </w:style>
  <w:style w:styleId="Style_13_ch" w:type="character">
    <w:name w:val="Normal Indent"/>
    <w:basedOn w:val="Style_4_ch"/>
    <w:link w:val="Style_13"/>
  </w:style>
  <w:style w:styleId="Style_14" w:type="paragraph">
    <w:name w:val="heading 5"/>
    <w:next w:val="Style_4"/>
    <w:link w:val="Style_14_ch"/>
    <w:uiPriority w:val="9"/>
    <w:qFormat/>
    <w:pPr>
      <w:spacing w:after="120" w:before="120"/>
      <w:ind/>
      <w:jc w:val="both"/>
      <w:outlineLvl w:val="4"/>
    </w:pPr>
    <w:rPr>
      <w:rFonts w:ascii="XO Thames" w:hAnsi="XO Thames"/>
      <w:b w:val="1"/>
      <w:sz w:val="22"/>
    </w:rPr>
  </w:style>
  <w:style w:styleId="Style_14_ch" w:type="character">
    <w:name w:val="heading 5"/>
    <w:link w:val="Style_14"/>
    <w:rPr>
      <w:rFonts w:ascii="XO Thames" w:hAnsi="XO Thames"/>
      <w:b w:val="1"/>
      <w:sz w:val="22"/>
    </w:rPr>
  </w:style>
  <w:style w:styleId="Style_15" w:type="paragraph">
    <w:name w:val="heading 1"/>
    <w:basedOn w:val="Style_4"/>
    <w:next w:val="Style_4"/>
    <w:link w:val="Style_15_ch"/>
    <w:uiPriority w:val="9"/>
    <w:qFormat/>
    <w:pPr>
      <w:keepNext w:val="1"/>
      <w:keepLines w:val="1"/>
      <w:spacing w:before="480"/>
      <w:ind/>
      <w:outlineLvl w:val="0"/>
    </w:pPr>
    <w:rPr>
      <w:rFonts w:asciiTheme="majorAscii" w:hAnsiTheme="majorHAnsi"/>
      <w:b w:val="1"/>
      <w:color w:themeColor="accent1" w:themeShade="BF" w:val="2E75B5"/>
      <w:sz w:val="28"/>
    </w:rPr>
  </w:style>
  <w:style w:styleId="Style_15_ch" w:type="character">
    <w:name w:val="heading 1"/>
    <w:basedOn w:val="Style_4_ch"/>
    <w:link w:val="Style_15"/>
    <w:rPr>
      <w:rFonts w:asciiTheme="majorAscii" w:hAnsiTheme="majorHAnsi"/>
      <w:b w:val="1"/>
      <w:color w:themeColor="accent1" w:themeShade="BF" w:val="2E75B5"/>
      <w:sz w:val="28"/>
    </w:rPr>
  </w:style>
  <w:style w:styleId="Style_16" w:type="paragraph">
    <w:name w:val="Hyperlink"/>
    <w:basedOn w:val="Style_5"/>
    <w:link w:val="Style_16_ch"/>
    <w:rPr>
      <w:color w:themeColor="hyperlink" w:val="0563C1"/>
      <w:u w:val="single"/>
    </w:rPr>
  </w:style>
  <w:style w:styleId="Style_16_ch" w:type="character">
    <w:name w:val="Hyperlink"/>
    <w:basedOn w:val="Style_5_ch"/>
    <w:link w:val="Style_16"/>
    <w:rPr>
      <w:color w:themeColor="hyperlink" w:val="0563C1"/>
      <w:u w:val="single"/>
    </w:rPr>
  </w:style>
  <w:style w:styleId="Style_17" w:type="paragraph">
    <w:name w:val="Footnote"/>
    <w:link w:val="Style_17_ch"/>
    <w:pPr>
      <w:ind w:firstLine="851" w:left="0"/>
      <w:jc w:val="both"/>
    </w:pPr>
    <w:rPr>
      <w:rFonts w:ascii="XO Thames" w:hAnsi="XO Thames"/>
      <w:sz w:val="22"/>
    </w:rPr>
  </w:style>
  <w:style w:styleId="Style_17_ch" w:type="character">
    <w:name w:val="Footnote"/>
    <w:link w:val="Style_17"/>
    <w:rPr>
      <w:rFonts w:ascii="XO Thames" w:hAnsi="XO Thames"/>
      <w:sz w:val="22"/>
    </w:rPr>
  </w:style>
  <w:style w:styleId="Style_18" w:type="paragraph">
    <w:name w:val="toc 1"/>
    <w:next w:val="Style_4"/>
    <w:link w:val="Style_18_ch"/>
    <w:uiPriority w:val="39"/>
    <w:pPr>
      <w:ind w:firstLine="0" w:left="0"/>
      <w:jc w:val="left"/>
    </w:pPr>
    <w:rPr>
      <w:rFonts w:ascii="XO Thames" w:hAnsi="XO Thames"/>
      <w:b w:val="1"/>
      <w:sz w:val="28"/>
    </w:rPr>
  </w:style>
  <w:style w:styleId="Style_18_ch" w:type="character">
    <w:name w:val="toc 1"/>
    <w:link w:val="Style_18"/>
    <w:rPr>
      <w:rFonts w:ascii="XO Thames" w:hAnsi="XO Thames"/>
      <w:b w:val="1"/>
      <w:sz w:val="28"/>
    </w:rPr>
  </w:style>
  <w:style w:styleId="Style_19" w:type="paragraph">
    <w:name w:val="Header and Footer"/>
    <w:link w:val="Style_19_ch"/>
    <w:pPr>
      <w:spacing w:line="240" w:lineRule="auto"/>
      <w:ind/>
      <w:jc w:val="both"/>
    </w:pPr>
    <w:rPr>
      <w:rFonts w:ascii="XO Thames" w:hAnsi="XO Thames"/>
      <w:sz w:val="20"/>
    </w:rPr>
  </w:style>
  <w:style w:styleId="Style_19_ch" w:type="character">
    <w:name w:val="Header and Footer"/>
    <w:link w:val="Style_19"/>
    <w:rPr>
      <w:rFonts w:ascii="XO Thames" w:hAnsi="XO Thames"/>
      <w:sz w:val="20"/>
    </w:rPr>
  </w:style>
  <w:style w:styleId="Style_20" w:type="paragraph">
    <w:name w:val="toc 9"/>
    <w:next w:val="Style_4"/>
    <w:link w:val="Style_20_ch"/>
    <w:uiPriority w:val="39"/>
    <w:pPr>
      <w:ind w:firstLine="0" w:left="1600"/>
      <w:jc w:val="left"/>
    </w:pPr>
    <w:rPr>
      <w:rFonts w:ascii="XO Thames" w:hAnsi="XO Thames"/>
      <w:sz w:val="28"/>
    </w:rPr>
  </w:style>
  <w:style w:styleId="Style_20_ch" w:type="character">
    <w:name w:val="toc 9"/>
    <w:link w:val="Style_20"/>
    <w:rPr>
      <w:rFonts w:ascii="XO Thames" w:hAnsi="XO Thames"/>
      <w:sz w:val="28"/>
    </w:rPr>
  </w:style>
  <w:style w:styleId="Style_3" w:type="paragraph">
    <w:name w:val="Body Text"/>
    <w:basedOn w:val="Style_4"/>
    <w:link w:val="Style_3_ch"/>
    <w:pPr>
      <w:widowControl w:val="0"/>
      <w:spacing w:after="0" w:line="240" w:lineRule="auto"/>
      <w:ind w:firstLine="0" w:left="106"/>
    </w:pPr>
    <w:rPr>
      <w:rFonts w:ascii="Times New Roman" w:hAnsi="Times New Roman"/>
      <w:sz w:val="24"/>
    </w:rPr>
  </w:style>
  <w:style w:styleId="Style_3_ch" w:type="character">
    <w:name w:val="Body Text"/>
    <w:basedOn w:val="Style_4_ch"/>
    <w:link w:val="Style_3"/>
    <w:rPr>
      <w:rFonts w:ascii="Times New Roman" w:hAnsi="Times New Roman"/>
      <w:sz w:val="24"/>
    </w:rPr>
  </w:style>
  <w:style w:styleId="Style_21" w:type="paragraph">
    <w:name w:val="toc 8"/>
    <w:next w:val="Style_4"/>
    <w:link w:val="Style_21_ch"/>
    <w:uiPriority w:val="39"/>
    <w:pPr>
      <w:ind w:firstLine="0" w:left="1400"/>
      <w:jc w:val="left"/>
    </w:pPr>
    <w:rPr>
      <w:rFonts w:ascii="XO Thames" w:hAnsi="XO Thames"/>
      <w:sz w:val="28"/>
    </w:rPr>
  </w:style>
  <w:style w:styleId="Style_21_ch" w:type="character">
    <w:name w:val="toc 8"/>
    <w:link w:val="Style_21"/>
    <w:rPr>
      <w:rFonts w:ascii="XO Thames" w:hAnsi="XO Thames"/>
      <w:sz w:val="28"/>
    </w:rPr>
  </w:style>
  <w:style w:styleId="Style_22" w:type="paragraph">
    <w:name w:val="caption"/>
    <w:basedOn w:val="Style_4"/>
    <w:next w:val="Style_4"/>
    <w:link w:val="Style_22_ch"/>
    <w:pPr>
      <w:spacing w:line="240" w:lineRule="auto"/>
      <w:ind/>
    </w:pPr>
    <w:rPr>
      <w:b w:val="1"/>
      <w:color w:themeColor="accent1" w:val="5B9BD5"/>
      <w:sz w:val="18"/>
    </w:rPr>
  </w:style>
  <w:style w:styleId="Style_22_ch" w:type="character">
    <w:name w:val="caption"/>
    <w:basedOn w:val="Style_4_ch"/>
    <w:link w:val="Style_22"/>
    <w:rPr>
      <w:b w:val="1"/>
      <w:color w:themeColor="accent1" w:val="5B9BD5"/>
      <w:sz w:val="18"/>
    </w:rPr>
  </w:style>
  <w:style w:styleId="Style_23" w:type="paragraph">
    <w:name w:val="toc 5"/>
    <w:next w:val="Style_4"/>
    <w:link w:val="Style_23_ch"/>
    <w:uiPriority w:val="39"/>
    <w:pPr>
      <w:ind w:firstLine="0" w:left="800"/>
      <w:jc w:val="left"/>
    </w:pPr>
    <w:rPr>
      <w:rFonts w:ascii="XO Thames" w:hAnsi="XO Thames"/>
      <w:sz w:val="28"/>
    </w:rPr>
  </w:style>
  <w:style w:styleId="Style_23_ch" w:type="character">
    <w:name w:val="toc 5"/>
    <w:link w:val="Style_23"/>
    <w:rPr>
      <w:rFonts w:ascii="XO Thames" w:hAnsi="XO Thames"/>
      <w:sz w:val="28"/>
    </w:rPr>
  </w:style>
  <w:style w:styleId="Style_24" w:type="paragraph">
    <w:name w:val="Subtitle"/>
    <w:basedOn w:val="Style_4"/>
    <w:next w:val="Style_4"/>
    <w:link w:val="Style_24_ch"/>
    <w:uiPriority w:val="11"/>
    <w:qFormat/>
    <w:pPr>
      <w:numPr>
        <w:ilvl w:val="1"/>
      </w:numPr>
      <w:ind w:firstLine="0" w:left="86"/>
    </w:pPr>
    <w:rPr>
      <w:rFonts w:asciiTheme="majorAscii" w:hAnsiTheme="majorHAnsi"/>
      <w:i w:val="1"/>
      <w:color w:themeColor="accent1" w:val="5B9BD5"/>
      <w:spacing w:val="15"/>
      <w:sz w:val="24"/>
    </w:rPr>
  </w:style>
  <w:style w:styleId="Style_24_ch" w:type="character">
    <w:name w:val="Subtitle"/>
    <w:basedOn w:val="Style_4_ch"/>
    <w:link w:val="Style_24"/>
    <w:rPr>
      <w:rFonts w:asciiTheme="majorAscii" w:hAnsiTheme="majorHAnsi"/>
      <w:i w:val="1"/>
      <w:color w:themeColor="accent1" w:val="5B9BD5"/>
      <w:spacing w:val="15"/>
      <w:sz w:val="24"/>
    </w:rPr>
  </w:style>
  <w:style w:styleId="Style_25" w:type="paragraph">
    <w:name w:val="Title"/>
    <w:basedOn w:val="Style_4"/>
    <w:next w:val="Style_4"/>
    <w:link w:val="Style_25_ch"/>
    <w:uiPriority w:val="10"/>
    <w:qFormat/>
    <w:pPr>
      <w:spacing w:after="300"/>
      <w:ind/>
      <w:contextualSpacing w:val="1"/>
    </w:pPr>
    <w:rPr>
      <w:rFonts w:asciiTheme="majorAscii" w:hAnsiTheme="majorHAnsi"/>
      <w:color w:themeColor="text2" w:themeShade="BF" w:val="323E4F"/>
      <w:spacing w:val="5"/>
      <w:sz w:val="52"/>
    </w:rPr>
  </w:style>
  <w:style w:styleId="Style_25_ch" w:type="character">
    <w:name w:val="Title"/>
    <w:basedOn w:val="Style_4_ch"/>
    <w:link w:val="Style_25"/>
    <w:rPr>
      <w:rFonts w:asciiTheme="majorAscii" w:hAnsiTheme="majorHAnsi"/>
      <w:color w:themeColor="text2" w:themeShade="BF" w:val="323E4F"/>
      <w:spacing w:val="5"/>
      <w:sz w:val="52"/>
    </w:rPr>
  </w:style>
  <w:style w:styleId="Style_26" w:type="paragraph">
    <w:name w:val="heading 4"/>
    <w:basedOn w:val="Style_4"/>
    <w:next w:val="Style_4"/>
    <w:link w:val="Style_26_ch"/>
    <w:uiPriority w:val="9"/>
    <w:qFormat/>
    <w:pPr>
      <w:keepNext w:val="1"/>
      <w:keepLines w:val="1"/>
      <w:spacing w:before="200"/>
      <w:ind/>
      <w:outlineLvl w:val="3"/>
    </w:pPr>
    <w:rPr>
      <w:rFonts w:asciiTheme="majorAscii" w:hAnsiTheme="majorHAnsi"/>
      <w:b w:val="1"/>
      <w:i w:val="1"/>
      <w:color w:themeColor="accent1" w:val="5B9BD5"/>
    </w:rPr>
  </w:style>
  <w:style w:styleId="Style_26_ch" w:type="character">
    <w:name w:val="heading 4"/>
    <w:basedOn w:val="Style_4_ch"/>
    <w:link w:val="Style_26"/>
    <w:rPr>
      <w:rFonts w:asciiTheme="majorAscii" w:hAnsiTheme="majorHAnsi"/>
      <w:b w:val="1"/>
      <w:i w:val="1"/>
      <w:color w:themeColor="accent1" w:val="5B9BD5"/>
    </w:rPr>
  </w:style>
  <w:style w:styleId="Style_27" w:type="paragraph">
    <w:name w:val="heading 2"/>
    <w:basedOn w:val="Style_4"/>
    <w:next w:val="Style_4"/>
    <w:link w:val="Style_27_ch"/>
    <w:uiPriority w:val="9"/>
    <w:qFormat/>
    <w:pPr>
      <w:keepNext w:val="1"/>
      <w:keepLines w:val="1"/>
      <w:spacing w:before="200"/>
      <w:ind/>
      <w:outlineLvl w:val="1"/>
    </w:pPr>
    <w:rPr>
      <w:rFonts w:asciiTheme="majorAscii" w:hAnsiTheme="majorHAnsi"/>
      <w:b w:val="1"/>
      <w:color w:themeColor="accent1" w:val="5B9BD5"/>
      <w:sz w:val="26"/>
    </w:rPr>
  </w:style>
  <w:style w:styleId="Style_27_ch" w:type="character">
    <w:name w:val="heading 2"/>
    <w:basedOn w:val="Style_4_ch"/>
    <w:link w:val="Style_27"/>
    <w:rPr>
      <w:rFonts w:asciiTheme="majorAscii" w:hAnsiTheme="majorHAnsi"/>
      <w:b w:val="1"/>
      <w:color w:themeColor="accent1" w:val="5B9BD5"/>
      <w:sz w:val="26"/>
    </w:rPr>
  </w:style>
  <w:style w:styleId="Style_28" w:type="paragraph">
    <w:name w:val="header"/>
    <w:basedOn w:val="Style_4"/>
    <w:link w:val="Style_28_ch"/>
    <w:pPr>
      <w:tabs>
        <w:tab w:leader="none" w:pos="4680" w:val="center"/>
        <w:tab w:leader="none" w:pos="9360" w:val="right"/>
      </w:tabs>
      <w:ind/>
    </w:pPr>
  </w:style>
  <w:style w:styleId="Style_28_ch" w:type="character">
    <w:name w:val="header"/>
    <w:basedOn w:val="Style_4_ch"/>
    <w:link w:val="Style_28"/>
  </w:style>
  <w:style w:default="1" w:styleId="Style_1" w:type="table">
    <w:name w:val="Normal Table"/>
    <w:tblPr>
      <w:tblInd w:type="dxa" w:w="0"/>
      <w:tblCellMar>
        <w:top w:type="dxa" w:w="0"/>
        <w:left w:type="dxa" w:w="108"/>
        <w:bottom w:type="dxa" w:w="0"/>
        <w:right w:type="dxa" w:w="108"/>
      </w:tblCellMar>
    </w:tblPr>
  </w:style>
  <w:style w:styleId="Style_29" w:type="table">
    <w:name w:val="Table Grid"/>
    <w:basedOn w:val="Style_1"/>
    <w:pPr>
      <w:spacing w:after="0" w:line="240" w:lineRule="auto"/>
      <w:ind/>
    </w:pPr>
    <w:tblPr>
      <w:tblBorders>
        <w:top w:sz="4" w:themeColor="text1" w:val="single"/>
        <w:left w:sz="4" w:themeColor="text1" w:val="single"/>
        <w:bottom w:sz="4" w:themeColor="text1" w:val="single"/>
        <w:right w:sz="4" w:themeColor="text1" w:val="single"/>
        <w:insideH w:sz="4" w:themeColor="text1" w:val="single"/>
        <w:insideV w:sz="4" w:themeColor="text1"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jpeg" Type="http://schemas.openxmlformats.org/officeDocument/2006/relationships/imag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MyOffice-CoreFramework-Windows/25-982.666.6545.616.0@RELEASE-DESKTOP-WASSABI_HOME-RC-RENEW</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2023-10-30T09:13:57Z</dcterms:modified>
</cp:coreProperties>
</file>